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2232" w:val="left" w:leader="none"/>
          <w:tab w:pos="3944" w:val="left" w:leader="none"/>
          <w:tab w:pos="7261" w:val="left" w:leader="none"/>
        </w:tabs>
        <w:spacing w:line="240" w:lineRule="auto"/>
        <w:ind w:left="2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85pt;height:46.6pt;mso-position-horizontal-relative:char;mso-position-vertical-relative:line" coordorigin="0,0" coordsize="1700,932">
            <v:shape style="position:absolute;left:0;top:0;width:423;height:916" coordorigin="0,0" coordsize="423,916" path="m409,171l218,171,231,173,242,179,253,188,262,200,269,216,274,233,277,251,278,271,277,290,274,310,269,330,261,351,250,375,233,403,210,437,182,475,136,540,97,600,67,656,44,707,28,757,15,808,5,861,0,916,422,916,422,712,202,712,212,696,221,681,229,669,236,657,245,645,258,629,293,584,326,540,353,498,376,458,392,420,404,382,412,343,417,303,419,262,417,225,413,189,409,171xm215,0l181,2,151,8,125,18,103,31,84,49,67,70,53,94,41,122,31,155,22,193,15,237,10,287,151,308,155,273,160,243,167,219,175,201,184,188,194,179,205,173,218,171,409,171,405,155,395,122,382,93,367,68,350,47,330,30,308,17,281,7,250,2,215,0xe" filled="true" fillcolor="#006600" stroked="false">
              <v:path arrowok="t"/>
              <v:fill type="solid"/>
            </v:shape>
            <v:shape style="position:absolute;left:435;top:0;width:414;height:932" coordorigin="435,0" coordsize="414,932" path="m646,0l596,6,553,26,517,58,488,103,469,150,454,209,444,281,437,365,435,459,435,469,436,513,438,562,441,608,446,652,451,693,458,730,465,762,474,789,487,822,503,850,520,875,539,895,560,911,584,922,612,929,642,931,695,924,739,903,775,867,803,818,819,767,821,761,642,761,626,757,613,745,602,725,592,697,585,659,579,607,576,542,575,469,575,459,576,384,579,319,584,268,590,229,599,202,611,182,625,170,641,166,819,166,816,156,810,136,802,117,793,99,783,80,772,63,760,48,745,35,730,22,712,12,692,5,670,1,646,0xm819,166l641,166,657,170,671,182,683,201,693,228,700,266,705,319,708,387,709,469,709,526,708,575,705,616,702,649,698,676,692,699,686,718,679,733,671,745,662,754,652,759,642,761,821,761,832,706,842,634,847,552,849,459,848,405,846,352,841,300,835,249,831,223,827,199,822,177,819,166xe" filled="true" fillcolor="#006600" stroked="false">
              <v:path arrowok="t"/>
              <v:fill type="solid"/>
            </v:shape>
            <v:shape style="position:absolute;left:849;top:0;width:423;height:916" coordorigin="850,0" coordsize="423,916" path="m1259,171l1068,171,1081,173,1092,179,1103,188,1112,200,1119,216,1124,233,1127,251,1129,271,1127,290,1124,310,1119,330,1111,351,1100,375,1083,403,1060,437,1032,475,986,540,947,600,917,656,894,707,878,757,865,808,855,861,850,916,1272,916,1272,712,1053,712,1062,696,1071,681,1079,669,1086,657,1095,645,1108,629,1143,584,1176,540,1203,498,1226,458,1242,420,1254,382,1262,343,1267,303,1269,262,1267,225,1263,189,1259,171xm1065,0l1031,2,1001,8,975,18,953,31,934,49,917,70,903,94,891,122,881,155,872,193,865,237,860,287,1001,308,1005,273,1010,243,1017,219,1024,201,1034,188,1044,179,1056,173,1068,171,1259,171,1256,155,1245,122,1232,93,1217,68,1200,47,1180,30,1158,17,1131,7,1100,2,1065,0xe" filled="true" fillcolor="#006600" stroked="false">
              <v:path arrowok="t"/>
              <v:fill type="solid"/>
            </v:shape>
            <v:shape style="position:absolute;left:1285;top:0;width:414;height:932" coordorigin="1285,0" coordsize="414,932" path="m1496,0l1446,6,1403,26,1367,58,1338,103,1319,150,1304,209,1294,281,1287,365,1285,459,1285,469,1286,513,1288,562,1291,608,1296,652,1301,693,1308,730,1315,762,1324,789,1338,822,1353,850,1370,875,1389,895,1410,911,1434,922,1462,929,1492,931,1545,924,1590,903,1625,867,1653,818,1669,767,1671,761,1492,761,1476,757,1463,745,1452,725,1442,697,1435,659,1429,607,1426,542,1425,469,1425,459,1426,384,1429,319,1434,268,1441,229,1449,202,1461,182,1475,170,1491,166,1669,166,1666,156,1660,136,1652,117,1643,99,1634,80,1622,63,1610,48,1595,35,1580,22,1562,12,1543,5,1520,1,1496,0xm1669,166l1491,166,1507,170,1521,182,1533,201,1543,228,1550,266,1555,319,1558,387,1560,469,1559,526,1558,575,1555,616,1552,649,1548,676,1543,699,1536,718,1529,733,1521,745,1512,754,1502,759,1492,761,1671,761,1682,706,1692,634,1697,552,1699,459,1698,405,1696,352,1691,300,1685,249,1681,223,1677,199,1672,177,1669,166xe" filled="true" fillcolor="#0066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73.7pt;height:45.8pt;mso-position-horizontal-relative:char;mso-position-vertical-relative:line" coordorigin="0,0" coordsize="1474,916">
            <v:shape style="position:absolute;left:0;top:0;width:486;height:916" coordorigin="0,0" coordsize="486,916" path="m156,0l0,0,0,537,1,571,4,608,8,648,15,689,20,716,28,742,37,767,48,793,60,817,74,838,87,855,102,870,117,883,135,894,154,902,175,907,196,911,217,914,237,915,256,916,286,914,315,909,341,899,365,886,381,874,397,857,413,836,428,811,442,784,454,754,464,722,468,706,243,706,224,703,207,696,192,683,179,665,169,642,162,615,158,585,156,550,156,0xm486,0l330,0,330,550,328,585,324,616,317,643,307,665,294,683,279,696,262,703,243,706,468,706,472,687,478,651,482,614,485,576,486,537,486,0xe" filled="true" fillcolor="#006600" stroked="false">
              <v:path arrowok="t"/>
              <v:fill type="solid"/>
            </v:shape>
            <v:shape style="position:absolute;left:458;top:0;width:552;height:901" coordorigin="458,0" coordsize="552,901" path="m819,0l648,0,633,75,617,150,601,225,585,300,521,600,505,675,489,750,474,825,458,901,618,901,624,863,636,789,642,752,979,752,962,675,946,600,937,557,676,557,690,476,718,314,732,233,868,233,851,150,835,75,819,0xm979,752l820,752,826,789,839,863,845,901,1010,901,994,825,979,752xm868,233l732,233,746,314,760,395,774,476,788,557,937,557,882,300,868,233xe" filled="true" fillcolor="#006600" stroked="false">
              <v:path arrowok="t"/>
              <v:fill type="solid"/>
            </v:shape>
            <v:shape style="position:absolute;left:1004;top:0;width:469;height:901" coordorigin="1005,0" coordsize="469,901" path="m1298,0l1005,0,1005,901,1275,901,1286,900,1301,898,1321,894,1345,888,1364,883,1380,876,1394,868,1405,859,1420,841,1433,820,1445,797,1455,770,1463,741,1468,711,1469,707,1163,707,1163,525,1456,525,1448,501,1433,475,1414,453,1392,435,1367,421,1384,409,1399,395,1411,379,1422,361,1425,353,1163,353,1163,182,1447,182,1447,179,1440,137,1427,99,1411,65,1389,36,1363,16,1332,4,1298,0xm1456,525l1242,525,1261,526,1277,531,1290,538,1300,549,1307,562,1312,577,1315,594,1316,613,1315,634,1312,652,1307,668,1300,681,1290,693,1277,701,1261,705,1243,707,1469,707,1472,679,1473,644,1472,603,1467,566,1459,532,1456,525xm1447,182l1232,182,1248,184,1262,188,1273,195,1282,205,1288,217,1292,231,1295,247,1296,266,1295,286,1292,303,1288,318,1282,330,1273,340,1262,348,1248,352,1231,353,1425,353,1434,331,1442,298,1448,263,1450,224,1447,182xe" filled="true" fillcolor="#0066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52.4pt;height:45.8pt;mso-position-horizontal-relative:char;mso-position-vertical-relative:line" coordorigin="0,0" coordsize="3048,916">
            <v:shape style="position:absolute;left:0;top:0;width:431;height:901" coordorigin="0,0" coordsize="431,901" path="m260,0l0,0,0,901,157,901,157,566,243,566,287,561,326,547,358,523,384,490,404,447,419,398,421,384,157,384,157,183,423,183,419,159,406,112,388,72,364,40,335,18,300,4,260,0xm423,183l202,183,222,185,239,190,252,200,262,212,269,228,274,245,277,264,278,284,276,305,273,324,267,341,259,356,249,368,234,377,217,382,196,384,421,384,427,341,430,276,427,214,423,183xe" filled="true" fillcolor="#006600" stroked="false">
              <v:path arrowok="t"/>
              <v:fill type="solid"/>
            </v:shape>
            <v:shape style="position:absolute;left:417;top:233;width:426;height:682" coordorigin="417,233" coordsize="426,682" path="m625,233l579,239,538,257,503,286,473,328,449,379,431,437,421,503,417,576,419,628,425,676,433,721,445,762,460,800,476,831,494,858,514,878,537,895,564,906,594,913,629,915,669,913,703,905,733,891,758,872,780,848,800,816,818,777,821,768,632,768,617,766,602,758,590,745,579,726,572,709,567,689,563,665,561,636,843,636,843,608,841,547,839,517,561,517,563,489,567,466,571,445,577,429,588,408,600,393,615,385,631,382,813,382,806,361,789,328,771,300,749,276,725,257,695,244,662,236,625,233xm696,709l690,722,683,734,677,743,671,750,662,758,652,764,642,767,632,768,821,768,835,732,696,709xm813,382l631,382,645,384,657,389,668,399,678,413,686,431,692,454,697,483,700,517,839,517,837,491,829,442,819,399,813,382xe" filled="true" fillcolor="#006600" stroked="false">
              <v:path arrowok="t"/>
              <v:fill type="solid"/>
            </v:shape>
            <v:shape style="position:absolute;left:861;top:233;width:289;height:668" coordorigin="861,233" coordsize="289,668" path="m993,248l861,248,861,901,1003,901,1003,682,1004,610,1008,550,1015,503,1025,468,1033,450,1043,438,1054,430,1067,428,1111,428,1118,401,1129,355,993,355,993,248xm1111,428l1067,428,1075,429,1085,432,1095,438,1107,446,1111,428xm1082,233l1068,235,1055,240,1043,248,1033,259,1023,275,1013,296,1003,323,993,355,1129,355,1140,312,1150,268,1132,253,1115,242,1098,236,1082,233xe" filled="true" fillcolor="#006600" stroked="false">
              <v:path arrowok="t"/>
              <v:fill type="solid"/>
            </v:shape>
            <v:rect style="position:absolute;left:1148;top:0;width:141;height:171" filled="true" fillcolor="#006600" stroked="false">
              <v:fill type="solid"/>
            </v:rect>
            <v:rect style="position:absolute;left:1148;top:248;width:141;height:653" filled="true" fillcolor="#006600" stroked="false">
              <v:fill type="solid"/>
            </v:rect>
            <v:shape style="position:absolute;left:1355;top:233;width:388;height:668" coordorigin="1355,233" coordsize="388,668" path="m1486,248l1355,248,1355,901,1496,901,1496,587,1497,546,1500,512,1505,484,1512,464,1520,449,1530,438,1541,432,1553,429,1741,429,1741,426,1735,374,1730,354,1486,354,1486,248xm1741,429l1553,429,1564,431,1574,436,1582,444,1589,454,1595,470,1599,489,1601,513,1602,542,1602,901,1743,901,1743,484,1741,429xm1619,233l1598,235,1579,240,1561,249,1546,261,1531,278,1516,299,1501,324,1486,354,1730,354,1725,330,1710,295,1692,268,1671,249,1647,237,1619,233xe" filled="true" fillcolor="#006600" stroked="false">
              <v:path arrowok="t"/>
              <v:fill type="solid"/>
            </v:shape>
            <v:shape style="position:absolute;left:1762;top:233;width:423;height:682" coordorigin="1763,233" coordsize="423,682" path="m2159,382l1982,382,1994,383,2005,387,2013,392,2020,400,2024,411,2028,426,2030,444,2030,465,2017,474,2005,482,1992,488,1981,494,1965,501,1943,510,1878,534,1848,548,1822,564,1802,583,1787,606,1777,631,1769,660,1764,692,1763,728,1765,766,1771,801,1782,832,1797,861,1816,885,1839,902,1866,912,1897,915,1921,914,1943,909,1964,900,1983,888,1997,876,2011,861,2025,843,2038,821,2170,821,2170,819,2169,803,2168,784,2168,777,1935,777,1923,770,1916,757,1910,747,1907,736,1905,724,1904,710,1905,697,1907,685,1910,674,1916,663,1923,654,1935,644,1950,634,1970,624,1986,616,2001,608,2016,600,2030,591,2168,591,2168,474,2167,450,2165,426,2162,402,2159,382xm2170,821l2038,821,2040,834,2041,845,2042,855,2043,862,2045,869,2047,878,2050,889,2054,901,2186,901,2181,881,2177,864,2173,848,2171,834,2170,821xm2168,591l2030,591,2030,634,2030,653,2028,673,2026,691,2022,706,2017,721,2010,734,2003,745,1993,756,1983,765,1972,772,1961,775,1949,777,2168,777,2168,591xm1964,233l1944,234,1926,236,1908,239,1890,244,1874,250,1860,256,1848,264,1837,273,1825,287,1813,302,1804,318,1796,335,1789,355,1783,378,1778,405,1774,434,1908,460,1913,440,1918,424,1924,411,1930,402,1940,393,1952,387,1966,383,1982,382,2159,382,2158,376,2152,353,2145,332,2138,314,2129,298,2116,280,2100,265,2084,254,2065,246,2045,240,2021,237,1994,234,1964,233xe" filled="true" fillcolor="#006600" stroked="false">
              <v:path arrowok="t"/>
              <v:fill type="solid"/>
            </v:shape>
            <v:shape style="position:absolute;left:2171;top:0;width:276;height:916" coordorigin="2171,0" coordsize="276,916" path="m2364,431l2223,431,2223,663,2224,712,2226,755,2230,791,2235,819,2242,842,2250,861,2260,878,2272,891,2286,902,2303,909,2325,914,2349,915,2372,914,2396,910,2421,904,2447,895,2437,738,2381,738,2373,732,2368,718,2366,709,2365,697,2364,682,2364,663,2364,431xm2436,723l2423,730,2411,735,2401,737,2393,738,2437,738,2436,723xm2441,248l2171,248,2171,431,2441,431,2441,248xm2364,0l2329,32,2258,96,2223,128,2223,248,2364,248,2364,0xe" filled="true" fillcolor="#006600" stroked="false">
              <v:path arrowok="t"/>
              <v:fill type="solid"/>
            </v:shape>
            <v:shape style="position:absolute;left:2459;top:233;width:423;height:682" coordorigin="2460,233" coordsize="423,682" path="m2856,382l2679,382,2691,383,2702,387,2710,392,2717,400,2721,411,2725,426,2727,444,2727,465,2714,474,2702,482,2689,488,2677,494,2662,501,2640,510,2575,534,2544,548,2519,564,2499,583,2484,606,2474,631,2466,660,2461,692,2460,728,2462,766,2468,801,2479,832,2494,861,2513,885,2536,902,2563,912,2593,915,2617,914,2640,909,2661,900,2680,888,2694,876,2708,861,2722,843,2735,821,2867,821,2867,819,2866,803,2865,784,2865,777,2632,777,2620,770,2613,757,2607,747,2604,736,2602,724,2601,710,2602,697,2604,685,2607,674,2613,663,2620,654,2632,644,2647,634,2667,624,2682,616,2698,608,2713,600,2727,591,2865,591,2865,474,2864,450,2862,426,2859,402,2856,382xm2867,821l2735,821,2736,834,2738,845,2739,855,2740,862,2742,869,2744,878,2747,889,2750,901,2882,901,2878,881,2873,864,2870,848,2868,834,2867,821xm2865,591l2727,591,2727,634,2727,653,2725,673,2723,691,2719,706,2714,721,2707,734,2700,745,2690,756,2680,765,2669,772,2658,775,2646,777,2865,777,2865,591xm2661,233l2641,234,2622,236,2604,239,2587,244,2571,250,2557,256,2545,264,2534,273,2521,287,2510,302,2501,318,2493,335,2486,355,2480,378,2475,405,2471,434,2605,460,2610,440,2615,424,2621,411,2627,402,2637,393,2649,387,2663,383,2679,382,2856,382,2855,376,2849,353,2842,332,2835,314,2826,298,2813,280,2798,265,2781,254,2762,246,2742,240,2718,237,2691,234,2661,233xe" filled="true" fillcolor="#006600" stroked="false">
              <v:path arrowok="t"/>
              <v:fill type="solid"/>
            </v:shape>
            <v:rect style="position:absolute;left:2907;top:0;width:141;height:901" filled="true" fillcolor="#006600" stroked="false">
              <v:fill typ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31236" cy="59055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3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728" w:lineRule="exact" w:before="0"/>
        <w:ind w:left="1571" w:right="2009" w:firstLine="0"/>
        <w:jc w:val="center"/>
        <w:rPr>
          <w:rFonts w:ascii="Constantia"/>
          <w:b/>
          <w:sz w:val="144"/>
        </w:rPr>
      </w:pPr>
      <w:r>
        <w:rPr>
          <w:rFonts w:ascii="Constantia"/>
          <w:b/>
          <w:color w:val="C00000"/>
          <w:sz w:val="144"/>
        </w:rPr>
        <w:t>Going Viral</w: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9"/>
        <w:rPr>
          <w:rFonts w:ascii="Constantia"/>
          <w:b/>
        </w:rPr>
      </w:pPr>
    </w:p>
    <w:p>
      <w:pPr>
        <w:spacing w:after="0"/>
        <w:rPr>
          <w:rFonts w:ascii="Constantia"/>
        </w:rPr>
        <w:sectPr>
          <w:type w:val="continuous"/>
          <w:pgSz w:w="12240" w:h="15840"/>
          <w:pgMar w:top="1500" w:bottom="280" w:left="320" w:right="540"/>
        </w:sectPr>
      </w:pPr>
    </w:p>
    <w:p>
      <w:pPr>
        <w:pStyle w:val="Heading2"/>
        <w:spacing w:line="285" w:lineRule="auto" w:before="57"/>
        <w:ind w:left="1792" w:right="431"/>
        <w:rPr>
          <w:rFonts w:ascii="Constantia"/>
        </w:rPr>
      </w:pPr>
      <w:r>
        <w:rPr/>
        <w:drawing>
          <wp:anchor distT="0" distB="0" distL="0" distR="0" allowOverlap="1" layoutInCell="1" locked="0" behindDoc="1" simplePos="0" relativeHeight="251177984">
            <wp:simplePos x="0" y="0"/>
            <wp:positionH relativeFrom="page">
              <wp:posOffset>2006069</wp:posOffset>
            </wp:positionH>
            <wp:positionV relativeFrom="paragraph">
              <wp:posOffset>73388</wp:posOffset>
            </wp:positionV>
            <wp:extent cx="808503" cy="80234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503" cy="80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/>
        </w:rPr>
        <w:t>Respiratory Syncytial</w: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16"/>
        </w:rPr>
      </w:pPr>
    </w:p>
    <w:p>
      <w:pPr>
        <w:pStyle w:val="BodyText"/>
        <w:ind w:left="498" w:right="-58"/>
        <w:rPr>
          <w:rFonts w:ascii="Constantia"/>
          <w:sz w:val="20"/>
        </w:rPr>
      </w:pPr>
      <w:r>
        <w:rPr>
          <w:rFonts w:ascii="Constantia"/>
          <w:sz w:val="20"/>
        </w:rPr>
        <w:drawing>
          <wp:inline distT="0" distB="0" distL="0" distR="0">
            <wp:extent cx="1889734" cy="94487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34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/>
          <w:sz w:val="20"/>
        </w:rPr>
      </w:r>
    </w:p>
    <w:p>
      <w:pPr>
        <w:spacing w:before="24"/>
        <w:ind w:left="882" w:right="0" w:firstLine="0"/>
        <w:jc w:val="left"/>
        <w:rPr>
          <w:rFonts w:ascii="Constantia"/>
          <w:b/>
          <w:sz w:val="22"/>
        </w:rPr>
      </w:pPr>
      <w:r>
        <w:rPr>
          <w:rFonts w:ascii="Constantia"/>
          <w:b/>
          <w:sz w:val="22"/>
        </w:rPr>
        <w:t>Herpes Simplex</w: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8"/>
        <w:rPr>
          <w:rFonts w:ascii="Constantia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777062</wp:posOffset>
            </wp:positionH>
            <wp:positionV relativeFrom="paragraph">
              <wp:posOffset>154485</wp:posOffset>
            </wp:positionV>
            <wp:extent cx="1369233" cy="82296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233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4"/>
        <w:ind w:left="882" w:right="0" w:firstLine="0"/>
        <w:jc w:val="left"/>
        <w:rPr>
          <w:rFonts w:ascii="Constantia"/>
          <w:b/>
          <w:sz w:val="22"/>
        </w:rPr>
      </w:pPr>
      <w:r>
        <w:rPr>
          <w:rFonts w:ascii="Constantia"/>
          <w:b/>
          <w:sz w:val="22"/>
        </w:rPr>
        <w:t>Coronavirus</w:t>
      </w:r>
    </w:p>
    <w:p>
      <w:pPr>
        <w:pStyle w:val="BodyText"/>
        <w:spacing w:before="4" w:after="40"/>
        <w:rPr>
          <w:rFonts w:ascii="Constantia"/>
          <w:b/>
          <w:sz w:val="24"/>
        </w:rPr>
      </w:pPr>
      <w:r>
        <w:rPr/>
        <w:br w:type="column"/>
      </w:r>
      <w:r>
        <w:rPr>
          <w:rFonts w:ascii="Constantia"/>
          <w:b/>
          <w:sz w:val="24"/>
        </w:rPr>
      </w:r>
    </w:p>
    <w:p>
      <w:pPr>
        <w:pStyle w:val="BodyText"/>
        <w:ind w:left="1825" w:right="-44"/>
        <w:rPr>
          <w:rFonts w:ascii="Constantia"/>
          <w:sz w:val="20"/>
        </w:rPr>
      </w:pPr>
      <w:r>
        <w:rPr>
          <w:rFonts w:ascii="Constantia"/>
          <w:sz w:val="20"/>
        </w:rPr>
        <w:drawing>
          <wp:inline distT="0" distB="0" distL="0" distR="0">
            <wp:extent cx="1040594" cy="9525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59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/>
          <w:sz w:val="20"/>
        </w:rPr>
      </w:r>
    </w:p>
    <w:p>
      <w:pPr>
        <w:spacing w:before="104"/>
        <w:ind w:left="1378" w:right="0" w:firstLine="0"/>
        <w:jc w:val="left"/>
        <w:rPr>
          <w:rFonts w:ascii="Constantia"/>
          <w:b/>
          <w:sz w:val="22"/>
        </w:rPr>
      </w:pPr>
      <w:r>
        <w:rPr>
          <w:rFonts w:ascii="Constantia"/>
          <w:b/>
          <w:sz w:val="22"/>
        </w:rPr>
        <w:t>Bronchiolitis</w: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8"/>
        <w:rPr>
          <w:rFonts w:ascii="Constantia"/>
          <w:b/>
          <w:sz w:val="15"/>
        </w:rPr>
      </w:pPr>
      <w:r>
        <w:rPr/>
        <w:pict>
          <v:group style="position:absolute;margin-left:220.279999pt;margin-top:11.505235pt;width:139pt;height:63.8pt;mso-position-horizontal-relative:page;mso-position-vertical-relative:paragraph;z-index:-251654144;mso-wrap-distance-left:0;mso-wrap-distance-right:0" coordorigin="4406,230" coordsize="2780,1276">
            <v:shape style="position:absolute;left:4405;top:230;width:2780;height:1276" type="#_x0000_t75" stroked="false">
              <v:imagedata r:id="rId10" o:title=""/>
            </v:shape>
            <v:shape style="position:absolute;left:4544;top:501;width:863;height:666" coordorigin="4545,501" coordsize="863,666" path="m4638,1088l4565,1088,4570,1088,4574,1090,4709,1167,4718,1158,4705,1119,4692,1119,4689,1117,4685,1115,4681,1112,4638,1088xm4669,1014l4651,1014,4652,1015,4654,1017,4655,1019,4656,1021,4657,1024,4658,1027,4660,1031,4689,1111,4691,1115,4692,1119,4705,1119,4669,1014xm4600,1042l4585,1056,4569,1070,4561,1076,4545,1090,4549,1094,4560,1089,4563,1088,4565,1088,4638,1088,4608,1070,4605,1068,4601,1065,4599,1064,4598,1063,4597,1062,4597,1061,4597,1059,4597,1058,4598,1056,4605,1046,4600,1042xm4671,981l4664,987,4658,993,4647,1002,4640,1008,4631,1015,4636,1020,4646,1015,4647,1014,4649,1014,4669,1014,4668,1009,4667,1006,4666,1001,4667,998,4669,996,4676,985,4671,981xm4817,997l4772,997,4777,1001,4783,1007,4788,1013,4777,1025,4767,1035,4760,1045,4755,1053,4750,1065,4752,1075,4766,1093,4774,1095,4792,1095,4800,1091,4809,1085,4817,1077,4822,1067,4793,1067,4788,1065,4784,1059,4779,1055,4777,1049,4779,1043,4781,1037,4786,1029,4796,1021,4837,1021,4817,997xm4837,1021l4796,1021,4819,1049,4817,1053,4815,1059,4810,1063,4806,1065,4802,1067,4822,1067,4824,1053,4844,1053,4848,1049,4854,1045,4860,1037,4864,1031,4849,1031,4847,1029,4845,1029,4841,1025,4839,1023,4837,1021xm4844,1053l4824,1053,4832,1059,4840,1057,4844,1053xm4862,1023l4859,1027,4856,1027,4854,1029,4852,1031,4864,1031,4866,1027,4862,1023xm4789,969l4770,969,4760,973,4741,991,4734,1001,4727,1011,4721,1023,4729,1027,4736,1017,4742,1011,4748,1005,4754,999,4761,997,4817,997,4805,983,4798,973,4789,969xm4871,939l4827,939,4831,943,4838,951,4846,959,4872,989,4876,995,4879,997,4881,1001,4882,1001,4882,1003,4881,1005,4872,1017,4876,1021,4885,1015,4893,1007,4902,999,4911,991,4920,983,4925,979,4907,979,4906,977,4902,973,4889,959,4871,939xm4926,971l4911,979,4925,979,4930,975,4926,971xm4949,871l4906,871,4911,877,4918,885,4924,893,4949,921,4957,931,4960,935,4960,937,4959,937,4950,951,4954,955,4972,939,4998,917,5002,913,4986,913,4984,911,4982,907,4977,903,4949,871xm4842,903l4840,905,4833,913,4825,923,4817,933,4808,943,4812,947,4827,939,4871,939,4856,921,4858,915,4859,913,4850,913,4842,903xm4893,905l4871,905,4875,907,4879,907,4885,911,4891,915,4896,911,4893,905xm4875,875l4874,875,4866,883,4860,893,4854,903,4850,913,4859,913,4861,909,4867,905,4893,905,4890,901,4885,893,4880,883,4875,875xm5003,905l4989,911,4987,913,5002,913,5007,909,5003,905xm5022,757l5011,761,5001,767,4992,773,4982,783,4975,793,4971,805,4968,817,4968,829,4970,839,4975,851,4983,861,4992,869,5001,875,5011,879,5022,881,5043,877,5053,871,5063,865,5071,857,5074,853,5047,853,5037,851,5027,851,5017,845,4998,823,4993,813,4992,795,4995,787,5002,781,5004,779,5007,777,5033,777,5027,767,5022,757xm4920,837l4919,837,4912,845,4904,855,4896,865,4886,877,4890,879,4906,871,4949,871,4942,863,4934,853,4927,845,4920,837xm5081,825l5077,831,5072,835,5067,839,5057,849,5047,853,5074,853,5077,849,5082,839,5086,829,5081,825xm4882,799l4878,799,4874,801,4866,809,4863,813,4862,823,4864,827,4867,831,4870,835,4874,837,4884,837,4888,835,4892,833,4896,829,4898,825,4899,815,4898,811,4894,807,4891,803,4887,801,4882,799xm5113,685l5101,685,5089,689,5078,699,5069,709,5062,719,5057,729,5055,741,5055,753,5057,765,5062,775,5070,785,5079,795,5089,801,5099,805,5111,805,5122,803,5133,799,5144,793,5155,785,5164,777,5114,777,5104,771,5094,759,5105,749,5087,749,5081,743,5078,735,5076,721,5077,715,5083,709,5087,707,5091,705,5148,705,5136,693,5125,687,5113,685xm5033,777l5009,777,5035,793,5039,787,5033,777xm5177,741l5172,747,5166,753,5160,759,5147,771,5135,777,5164,777,5171,767,5177,757,5183,747,5177,741xm5148,705l5091,705,5101,709,5107,713,5114,721,5116,723,5087,749,5105,749,5150,709,5148,705xm5152,611l5109,611,5115,619,5121,625,5127,633,5194,709,5202,719,5204,721,5205,723,5205,725,5204,727,5195,739,5199,743,5208,735,5216,727,5234,713,5247,701,5230,701,5229,699,5226,697,5222,691,5216,685,5152,611xm5248,693l5234,701,5247,701,5251,697,5248,693xm5214,561l5169,561,5181,573,5187,581,5254,659,5259,663,5262,667,5265,671,5265,673,5264,675,5255,687,5259,691,5268,683,5294,661,5309,649,5290,649,5286,645,5282,639,5276,633,5214,561xm5307,643l5294,649,5309,649,5311,647,5307,643xm5358,529l5313,529,5319,533,5330,547,5318,557,5309,567,5302,577,5297,587,5292,597,5293,609,5308,625,5316,629,5324,629,5333,627,5342,623,5358,609,5363,601,5334,601,5329,597,5325,593,5320,587,5318,581,5320,575,5322,569,5328,563,5337,555,5379,555,5378,553,5358,529xm5123,577l5122,577,5115,585,5107,595,5098,605,5089,617,5093,619,5109,611,5152,611,5145,603,5137,593,5130,585,5123,577xm5379,555l5337,555,5360,581,5359,587,5356,591,5352,595,5348,599,5343,599,5334,601,5363,601,5364,599,5366,587,5384,587,5390,583,5396,577,5402,569,5405,563,5388,563,5386,561,5383,559,5381,557,5379,555xm5384,587l5366,587,5374,591,5382,589,5384,587xm5183,525l5182,525,5175,533,5167,543,5158,553,5149,565,5153,567,5169,561,5214,561,5205,551,5197,541,5190,533,5183,525xm5403,557l5400,559,5398,561,5396,561,5393,563,5405,563,5408,559,5403,557xm5312,501l5302,507,5291,515,5283,523,5275,533,5268,543,5262,555,5271,561,5277,551,5283,543,5289,537,5296,531,5302,529,5358,529,5339,507,5331,503,5312,501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Constantia"/>
          <w:b/>
        </w:rPr>
      </w:pPr>
    </w:p>
    <w:p>
      <w:pPr>
        <w:pStyle w:val="BodyText"/>
        <w:rPr>
          <w:rFonts w:ascii="Constantia"/>
          <w:b/>
          <w:sz w:val="25"/>
        </w:rPr>
      </w:pPr>
    </w:p>
    <w:p>
      <w:pPr>
        <w:spacing w:before="0"/>
        <w:ind w:left="1279" w:right="0" w:firstLine="0"/>
        <w:jc w:val="left"/>
        <w:rPr>
          <w:rFonts w:ascii="Constant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2402713</wp:posOffset>
            </wp:positionH>
            <wp:positionV relativeFrom="paragraph">
              <wp:posOffset>210891</wp:posOffset>
            </wp:positionV>
            <wp:extent cx="1481327" cy="800201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80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/>
          <w:b/>
          <w:sz w:val="22"/>
        </w:rPr>
        <w:t>Enterovirus</w:t>
      </w:r>
    </w:p>
    <w:p>
      <w:pPr>
        <w:spacing w:before="119"/>
        <w:ind w:left="1993" w:right="0" w:firstLine="0"/>
        <w:jc w:val="left"/>
        <w:rPr>
          <w:rFonts w:ascii="Constantia"/>
          <w:b/>
          <w:sz w:val="22"/>
        </w:rPr>
      </w:pPr>
      <w:r>
        <w:rPr/>
        <w:br w:type="column"/>
      </w:r>
      <w:r>
        <w:rPr>
          <w:rFonts w:ascii="Constantia"/>
          <w:b/>
          <w:sz w:val="22"/>
        </w:rPr>
        <w:t>Zika Virus</w:t>
      </w:r>
    </w:p>
    <w:p>
      <w:pPr>
        <w:pStyle w:val="BodyText"/>
        <w:spacing w:before="3"/>
        <w:rPr>
          <w:rFonts w:ascii="Constantia"/>
          <w:b/>
          <w:sz w:val="11"/>
        </w:rPr>
      </w:pPr>
    </w:p>
    <w:p>
      <w:pPr>
        <w:pStyle w:val="BodyText"/>
        <w:ind w:left="874"/>
        <w:rPr>
          <w:rFonts w:ascii="Constantia"/>
          <w:sz w:val="20"/>
        </w:rPr>
      </w:pPr>
      <w:r>
        <w:rPr>
          <w:rFonts w:ascii="Constantia"/>
          <w:sz w:val="20"/>
        </w:rPr>
        <w:drawing>
          <wp:inline distT="0" distB="0" distL="0" distR="0">
            <wp:extent cx="1444161" cy="875919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161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/>
          <w:sz w:val="20"/>
        </w:rPr>
      </w:r>
    </w:p>
    <w:p>
      <w:pPr>
        <w:pStyle w:val="BodyText"/>
        <w:rPr>
          <w:rFonts w:ascii="Constantia"/>
          <w:b/>
        </w:rPr>
      </w:pPr>
    </w:p>
    <w:p>
      <w:pPr>
        <w:pStyle w:val="BodyText"/>
        <w:spacing w:before="6"/>
        <w:rPr>
          <w:rFonts w:ascii="Constantia"/>
          <w:b/>
          <w:sz w:val="18"/>
        </w:rPr>
      </w:pPr>
    </w:p>
    <w:p>
      <w:pPr>
        <w:spacing w:before="0"/>
        <w:ind w:left="274" w:right="0" w:firstLine="0"/>
        <w:jc w:val="left"/>
        <w:rPr>
          <w:rFonts w:ascii="Constantia"/>
          <w:b/>
          <w:sz w:val="22"/>
        </w:rPr>
      </w:pPr>
      <w:r>
        <w:rPr>
          <w:rFonts w:ascii="Constantia"/>
          <w:b/>
          <w:sz w:val="22"/>
        </w:rPr>
        <w:t>Cytomegalovirus</w:t>
      </w:r>
    </w:p>
    <w:p>
      <w:pPr>
        <w:pStyle w:val="BodyText"/>
        <w:rPr>
          <w:rFonts w:ascii="Constantia"/>
          <w:b/>
          <w:sz w:val="8"/>
        </w:rPr>
      </w:pPr>
    </w:p>
    <w:p>
      <w:pPr>
        <w:pStyle w:val="BodyText"/>
        <w:ind w:left="574"/>
        <w:rPr>
          <w:rFonts w:ascii="Constantia"/>
          <w:sz w:val="20"/>
        </w:rPr>
      </w:pPr>
      <w:r>
        <w:rPr>
          <w:rFonts w:ascii="Constantia"/>
          <w:sz w:val="20"/>
        </w:rPr>
        <w:drawing>
          <wp:inline distT="0" distB="0" distL="0" distR="0">
            <wp:extent cx="1489952" cy="981265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952" cy="9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/>
          <w:sz w:val="20"/>
        </w:rPr>
      </w:r>
    </w:p>
    <w:p>
      <w:pPr>
        <w:pStyle w:val="BodyText"/>
        <w:rPr>
          <w:rFonts w:ascii="Constantia"/>
          <w:b/>
        </w:rPr>
      </w:pPr>
    </w:p>
    <w:p>
      <w:pPr>
        <w:pStyle w:val="BodyText"/>
        <w:rPr>
          <w:rFonts w:ascii="Constantia"/>
          <w:b/>
        </w:rPr>
      </w:pPr>
    </w:p>
    <w:p>
      <w:pPr>
        <w:pStyle w:val="BodyText"/>
        <w:rPr>
          <w:rFonts w:ascii="Constantia"/>
          <w:b/>
        </w:rPr>
      </w:pPr>
    </w:p>
    <w:p>
      <w:pPr>
        <w:pStyle w:val="BodyText"/>
        <w:spacing w:before="10"/>
        <w:rPr>
          <w:rFonts w:ascii="Constantia"/>
          <w:b/>
          <w:sz w:val="29"/>
        </w:rPr>
      </w:pPr>
    </w:p>
    <w:p>
      <w:pPr>
        <w:spacing w:before="0"/>
        <w:ind w:left="460" w:right="1123" w:firstLine="0"/>
        <w:jc w:val="center"/>
        <w:rPr>
          <w:b/>
          <w:sz w:val="36"/>
        </w:rPr>
      </w:pPr>
      <w:r>
        <w:rPr>
          <w:b/>
          <w:sz w:val="36"/>
        </w:rPr>
        <w:t>August 28, 2020</w:t>
      </w:r>
    </w:p>
    <w:p>
      <w:pPr>
        <w:spacing w:before="188"/>
        <w:ind w:left="459" w:right="1123" w:firstLine="0"/>
        <w:jc w:val="center"/>
        <w:rPr>
          <w:b/>
          <w:sz w:val="24"/>
        </w:rPr>
      </w:pPr>
      <w:r>
        <w:rPr>
          <w:b/>
          <w:sz w:val="24"/>
        </w:rPr>
        <w:t>Bradley Lecture Center Birmingham, AL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500" w:bottom="280" w:left="320" w:right="540"/>
          <w:cols w:num="3" w:equalWidth="0">
            <w:col w:w="3464" w:space="40"/>
            <w:col w:w="3472" w:space="39"/>
            <w:col w:w="436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</w:p>
    <w:p>
      <w:pPr>
        <w:tabs>
          <w:tab w:pos="6019" w:val="left" w:leader="none"/>
        </w:tabs>
        <w:spacing w:line="240" w:lineRule="auto"/>
        <w:ind w:left="1688" w:right="0" w:firstLine="0"/>
        <w:rPr>
          <w:sz w:val="20"/>
        </w:rPr>
      </w:pPr>
      <w:r>
        <w:rPr>
          <w:position w:val="12"/>
          <w:sz w:val="20"/>
        </w:rPr>
        <w:drawing>
          <wp:inline distT="0" distB="0" distL="0" distR="0">
            <wp:extent cx="2401857" cy="499872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57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  <w:r>
        <w:rPr>
          <w:position w:val="12"/>
          <w:sz w:val="20"/>
        </w:rPr>
        <w:tab/>
      </w:r>
      <w:r>
        <w:rPr>
          <w:sz w:val="20"/>
        </w:rPr>
        <w:drawing>
          <wp:inline distT="0" distB="0" distL="0" distR="0">
            <wp:extent cx="1499590" cy="640080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59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00" w:bottom="280" w:left="320" w:right="540"/>
        </w:sectPr>
      </w:pPr>
    </w:p>
    <w:p>
      <w:pPr>
        <w:pStyle w:val="BodyText"/>
        <w:spacing w:before="6"/>
        <w:rPr>
          <w:b/>
          <w:sz w:val="24"/>
        </w:rPr>
      </w:pPr>
      <w:r>
        <w:rPr/>
        <w:pict>
          <v:group style="position:absolute;margin-left:21.497999pt;margin-top:23.014pt;width:209.35pt;height:744.65pt;mso-position-horizontal-relative:page;mso-position-vertical-relative:page;z-index:251666432" coordorigin="430,460" coordsize="4187,14893">
            <v:rect style="position:absolute;left:429;top:460;width:4187;height:14893" filled="true" fillcolor="#66ccff" stroked="false">
              <v:fill opacity="25957f" type="solid"/>
            </v:rect>
            <v:shape style="position:absolute;left:1872;top:13482;width:2222;height:1111" type="#_x0000_t75" stroked="false">
              <v:imagedata r:id="rId16" o:title=""/>
            </v:shape>
            <v:shape style="position:absolute;left:988;top:4147;width:1101;height:1004" type="#_x0000_t75" stroked="false">
              <v:imagedata r:id="rId17" o:title=""/>
            </v:shape>
            <v:shape style="position:absolute;left:2364;top:4869;width:1798;height:1091" type="#_x0000_t75" stroked="false">
              <v:imagedata r:id="rId12" o:title=""/>
            </v:shape>
            <v:shape style="position:absolute;left:810;top:6310;width:1692;height:803" type="#_x0000_t75" stroked="false">
              <v:imagedata r:id="rId10" o:title=""/>
            </v:shape>
            <v:shape style="position:absolute;left:2352;top:7434;width:1668;height:1085" type="#_x0000_t75" stroked="false">
              <v:imagedata r:id="rId18" o:title=""/>
            </v:shape>
            <v:shape style="position:absolute;left:783;top:8745;width:1792;height:968" type="#_x0000_t75" stroked="false">
              <v:imagedata r:id="rId11" o:title=""/>
            </v:shape>
            <v:shape style="position:absolute;left:2364;top:10024;width:1821;height:911" type="#_x0000_t75" stroked="false">
              <v:imagedata r:id="rId7" o:title=""/>
            </v:shape>
            <v:shape style="position:absolute;left:811;top:11129;width:1881;height:1131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29;top:460;width:4187;height:14893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1"/>
                      <w:ind w:left="91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OBJECTIVES</w:t>
                    </w:r>
                  </w:p>
                  <w:p>
                    <w:pPr>
                      <w:spacing w:before="94"/>
                      <w:ind w:left="278" w:right="526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Upon completion of this live activity, participants will be able to: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56" w:val="left" w:leader="none"/>
                      </w:tabs>
                      <w:spacing w:line="276" w:lineRule="auto" w:before="0"/>
                      <w:ind w:left="455" w:right="464" w:hanging="178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Discuss the infectious agents, how to recognize, diagnose and treat these viruses.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spacing w:before="0"/>
                      <w:ind w:left="1759" w:right="0" w:firstLine="0"/>
                      <w:jc w:val="left"/>
                      <w:rPr>
                        <w:rFonts w:ascii="Constantia"/>
                        <w:sz w:val="24"/>
                      </w:rPr>
                    </w:pPr>
                    <w:r>
                      <w:rPr>
                        <w:rFonts w:ascii="Constantia"/>
                        <w:sz w:val="24"/>
                      </w:rPr>
                      <w:t>IgG Antibodies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1"/>
        <w:spacing w:before="118"/>
        <w:ind w:left="6977"/>
        <w:jc w:val="left"/>
      </w:pPr>
      <w:r>
        <w:rPr/>
        <w:t>AGENDA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8"/>
        </w:rPr>
      </w:pPr>
    </w:p>
    <w:tbl>
      <w:tblPr>
        <w:tblW w:w="0" w:type="auto"/>
        <w:jc w:val="left"/>
        <w:tblInd w:w="5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4197"/>
      </w:tblGrid>
      <w:tr>
        <w:trPr>
          <w:trHeight w:val="497" w:hRule="atLeast"/>
        </w:trPr>
        <w:tc>
          <w:tcPr>
            <w:tcW w:w="1985" w:type="dxa"/>
          </w:tcPr>
          <w:p>
            <w:pPr>
              <w:pStyle w:val="TableParagraph"/>
              <w:spacing w:line="257" w:lineRule="exact" w:before="0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7:30a – 8:00a</w:t>
            </w:r>
          </w:p>
        </w:tc>
        <w:tc>
          <w:tcPr>
            <w:tcW w:w="4197" w:type="dxa"/>
          </w:tcPr>
          <w:p>
            <w:pPr>
              <w:pStyle w:val="TableParagraph"/>
              <w:spacing w:line="257" w:lineRule="exact" w:before="0"/>
              <w:rPr>
                <w:sz w:val="23"/>
              </w:rPr>
            </w:pPr>
            <w:r>
              <w:rPr>
                <w:sz w:val="23"/>
              </w:rPr>
              <w:t>Registration and Continental Breakfas</w:t>
            </w:r>
          </w:p>
        </w:tc>
      </w:tr>
      <w:tr>
        <w:trPr>
          <w:trHeight w:val="1484" w:hRule="atLeast"/>
        </w:trPr>
        <w:tc>
          <w:tcPr>
            <w:tcW w:w="1985" w:type="dxa"/>
          </w:tcPr>
          <w:p>
            <w:pPr>
              <w:pStyle w:val="TableParagraph"/>
              <w:spacing w:before="232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8:00a – 8:05a</w:t>
            </w:r>
          </w:p>
        </w:tc>
        <w:tc>
          <w:tcPr>
            <w:tcW w:w="4197" w:type="dxa"/>
          </w:tcPr>
          <w:p>
            <w:pPr>
              <w:pStyle w:val="TableParagraph"/>
              <w:spacing w:line="264" w:lineRule="exact" w:before="232"/>
              <w:rPr>
                <w:sz w:val="23"/>
              </w:rPr>
            </w:pPr>
            <w:r>
              <w:rPr>
                <w:sz w:val="23"/>
              </w:rPr>
              <w:t>Welcome -</w:t>
            </w:r>
          </w:p>
          <w:p>
            <w:pPr>
              <w:pStyle w:val="TableParagraph"/>
              <w:spacing w:before="0"/>
              <w:ind w:left="444" w:right="1598"/>
              <w:rPr>
                <w:sz w:val="23"/>
              </w:rPr>
            </w:pPr>
            <w:r>
              <w:rPr>
                <w:sz w:val="23"/>
              </w:rPr>
              <w:t>Joseph Philips, M.D. Samuel Gentle, M.D.</w:t>
            </w:r>
          </w:p>
          <w:p>
            <w:pPr>
              <w:pStyle w:val="TableParagraph"/>
              <w:spacing w:before="1"/>
              <w:ind w:left="444"/>
              <w:rPr>
                <w:sz w:val="23"/>
              </w:rPr>
            </w:pPr>
            <w:r>
              <w:rPr>
                <w:sz w:val="23"/>
              </w:rPr>
              <w:t>Tara McNair, R.N., B.S.N.</w:t>
            </w:r>
          </w:p>
        </w:tc>
      </w:tr>
      <w:tr>
        <w:trPr>
          <w:trHeight w:val="908" w:hRule="atLeast"/>
        </w:trPr>
        <w:tc>
          <w:tcPr>
            <w:tcW w:w="1985" w:type="dxa"/>
          </w:tcPr>
          <w:p>
            <w:pPr>
              <w:pStyle w:val="TableParagraph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8:05a – 8:30a</w:t>
            </w:r>
          </w:p>
        </w:tc>
        <w:tc>
          <w:tcPr>
            <w:tcW w:w="4197" w:type="dxa"/>
          </w:tcPr>
          <w:p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Virology 101</w:t>
            </w:r>
          </w:p>
          <w:p>
            <w:pPr>
              <w:pStyle w:val="TableParagraph"/>
              <w:spacing w:line="264" w:lineRule="exact" w:before="0"/>
              <w:rPr>
                <w:sz w:val="23"/>
              </w:rPr>
            </w:pPr>
            <w:r>
              <w:rPr>
                <w:sz w:val="23"/>
              </w:rPr>
              <w:t>Joseph Philips, M.D.</w:t>
            </w:r>
          </w:p>
        </w:tc>
      </w:tr>
      <w:tr>
        <w:trPr>
          <w:trHeight w:val="908" w:hRule="atLeast"/>
        </w:trPr>
        <w:tc>
          <w:tcPr>
            <w:tcW w:w="1985" w:type="dxa"/>
          </w:tcPr>
          <w:p>
            <w:pPr>
              <w:pStyle w:val="TableParagraph"/>
              <w:spacing w:before="187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8:30a – 9:15a</w:t>
            </w:r>
          </w:p>
        </w:tc>
        <w:tc>
          <w:tcPr>
            <w:tcW w:w="4197" w:type="dxa"/>
          </w:tcPr>
          <w:p>
            <w:pPr>
              <w:pStyle w:val="TableParagraph"/>
              <w:spacing w:before="187"/>
              <w:ind w:right="2341"/>
              <w:rPr>
                <w:sz w:val="23"/>
              </w:rPr>
            </w:pPr>
            <w:r>
              <w:rPr>
                <w:sz w:val="23"/>
              </w:rPr>
              <w:t>Cytomegalovirus Bill Britt, M.D.</w:t>
            </w:r>
          </w:p>
        </w:tc>
      </w:tr>
      <w:tr>
        <w:trPr>
          <w:trHeight w:val="908" w:hRule="atLeast"/>
        </w:trPr>
        <w:tc>
          <w:tcPr>
            <w:tcW w:w="1985" w:type="dxa"/>
          </w:tcPr>
          <w:p>
            <w:pPr>
              <w:pStyle w:val="TableParagraph"/>
              <w:ind w:left="176" w:right="103"/>
              <w:jc w:val="center"/>
              <w:rPr>
                <w:sz w:val="23"/>
              </w:rPr>
            </w:pPr>
            <w:r>
              <w:rPr>
                <w:sz w:val="23"/>
              </w:rPr>
              <w:t>9:15a – 10:00a</w:t>
            </w:r>
          </w:p>
        </w:tc>
        <w:tc>
          <w:tcPr>
            <w:tcW w:w="4197" w:type="dxa"/>
          </w:tcPr>
          <w:p>
            <w:pPr>
              <w:pStyle w:val="TableParagraph"/>
              <w:ind w:right="1849"/>
              <w:rPr>
                <w:sz w:val="23"/>
              </w:rPr>
            </w:pPr>
            <w:r>
              <w:rPr>
                <w:sz w:val="23"/>
              </w:rPr>
              <w:t>Herpes Simplex David Kimberlin, </w:t>
            </w:r>
            <w:r>
              <w:rPr>
                <w:spacing w:val="-5"/>
                <w:sz w:val="23"/>
              </w:rPr>
              <w:t>M.D.</w:t>
            </w:r>
          </w:p>
        </w:tc>
      </w:tr>
      <w:tr>
        <w:trPr>
          <w:trHeight w:val="644" w:hRule="atLeast"/>
        </w:trPr>
        <w:tc>
          <w:tcPr>
            <w:tcW w:w="1985" w:type="dxa"/>
          </w:tcPr>
          <w:p>
            <w:pPr>
              <w:pStyle w:val="TableParagraph"/>
              <w:spacing w:before="187"/>
              <w:ind w:left="179" w:right="101"/>
              <w:jc w:val="center"/>
              <w:rPr>
                <w:sz w:val="23"/>
              </w:rPr>
            </w:pPr>
            <w:r>
              <w:rPr>
                <w:sz w:val="23"/>
              </w:rPr>
              <w:t>10:00a - 10:15a</w:t>
            </w:r>
          </w:p>
        </w:tc>
        <w:tc>
          <w:tcPr>
            <w:tcW w:w="4197" w:type="dxa"/>
          </w:tcPr>
          <w:p>
            <w:pPr>
              <w:pStyle w:val="TableParagraph"/>
              <w:spacing w:before="187"/>
              <w:rPr>
                <w:sz w:val="23"/>
              </w:rPr>
            </w:pPr>
            <w:r>
              <w:rPr>
                <w:sz w:val="23"/>
              </w:rPr>
              <w:t>Break</w:t>
            </w:r>
          </w:p>
        </w:tc>
      </w:tr>
      <w:tr>
        <w:trPr>
          <w:trHeight w:val="908" w:hRule="atLeast"/>
        </w:trPr>
        <w:tc>
          <w:tcPr>
            <w:tcW w:w="1985" w:type="dxa"/>
          </w:tcPr>
          <w:p>
            <w:pPr>
              <w:pStyle w:val="TableParagraph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10:15a – 11:00a</w:t>
            </w:r>
          </w:p>
        </w:tc>
        <w:tc>
          <w:tcPr>
            <w:tcW w:w="4197" w:type="dxa"/>
          </w:tcPr>
          <w:p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Respiratory Syncytial Virus</w:t>
            </w:r>
          </w:p>
          <w:p>
            <w:pPr>
              <w:pStyle w:val="TableParagraph"/>
              <w:spacing w:line="264" w:lineRule="exact" w:before="0"/>
              <w:rPr>
                <w:sz w:val="23"/>
              </w:rPr>
            </w:pPr>
            <w:r>
              <w:rPr>
                <w:sz w:val="23"/>
              </w:rPr>
              <w:t>Samuel Gentle, M.D.</w:t>
            </w:r>
          </w:p>
        </w:tc>
      </w:tr>
      <w:tr>
        <w:trPr>
          <w:trHeight w:val="908" w:hRule="atLeast"/>
        </w:trPr>
        <w:tc>
          <w:tcPr>
            <w:tcW w:w="1985" w:type="dxa"/>
          </w:tcPr>
          <w:p>
            <w:pPr>
              <w:pStyle w:val="TableParagraph"/>
              <w:spacing w:before="187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11:00a – 11:45a</w:t>
            </w:r>
          </w:p>
        </w:tc>
        <w:tc>
          <w:tcPr>
            <w:tcW w:w="4197" w:type="dxa"/>
          </w:tcPr>
          <w:p>
            <w:pPr>
              <w:pStyle w:val="TableParagraph"/>
              <w:spacing w:before="187"/>
              <w:ind w:right="1931"/>
              <w:rPr>
                <w:sz w:val="23"/>
              </w:rPr>
            </w:pPr>
            <w:r>
              <w:rPr>
                <w:sz w:val="23"/>
              </w:rPr>
              <w:t>Enterovirus Claudette Poole, MD</w:t>
            </w:r>
          </w:p>
        </w:tc>
      </w:tr>
      <w:tr>
        <w:trPr>
          <w:trHeight w:val="559" w:hRule="atLeast"/>
        </w:trPr>
        <w:tc>
          <w:tcPr>
            <w:tcW w:w="1985" w:type="dxa"/>
          </w:tcPr>
          <w:p>
            <w:pPr>
              <w:pStyle w:val="TableParagraph"/>
              <w:ind w:left="176" w:right="103"/>
              <w:jc w:val="center"/>
              <w:rPr>
                <w:sz w:val="23"/>
              </w:rPr>
            </w:pPr>
            <w:r>
              <w:rPr>
                <w:sz w:val="23"/>
              </w:rPr>
              <w:t>11:45a – 1:00p</w:t>
            </w:r>
          </w:p>
        </w:tc>
        <w:tc>
          <w:tcPr>
            <w:tcW w:w="4197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Lunch (provided)</w:t>
            </w:r>
          </w:p>
        </w:tc>
      </w:tr>
      <w:tr>
        <w:trPr>
          <w:trHeight w:val="823" w:hRule="atLeast"/>
        </w:trPr>
        <w:tc>
          <w:tcPr>
            <w:tcW w:w="1985" w:type="dxa"/>
          </w:tcPr>
          <w:p>
            <w:pPr>
              <w:pStyle w:val="TableParagraph"/>
              <w:spacing w:before="101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1:00p – 1:45p</w:t>
            </w:r>
          </w:p>
        </w:tc>
        <w:tc>
          <w:tcPr>
            <w:tcW w:w="4197" w:type="dxa"/>
          </w:tcPr>
          <w:p>
            <w:pPr>
              <w:pStyle w:val="TableParagraph"/>
              <w:spacing w:line="264" w:lineRule="exact" w:before="101"/>
              <w:rPr>
                <w:sz w:val="23"/>
              </w:rPr>
            </w:pPr>
            <w:r>
              <w:rPr>
                <w:sz w:val="23"/>
              </w:rPr>
              <w:t>Zika Virus</w:t>
            </w:r>
          </w:p>
          <w:p>
            <w:pPr>
              <w:pStyle w:val="TableParagraph"/>
              <w:spacing w:line="264" w:lineRule="exact" w:before="0"/>
              <w:rPr>
                <w:sz w:val="23"/>
              </w:rPr>
            </w:pPr>
            <w:r>
              <w:rPr>
                <w:sz w:val="23"/>
              </w:rPr>
              <w:t>Sergio Stagno, MD</w:t>
            </w:r>
          </w:p>
        </w:tc>
      </w:tr>
      <w:tr>
        <w:trPr>
          <w:trHeight w:val="908" w:hRule="atLeast"/>
        </w:trPr>
        <w:tc>
          <w:tcPr>
            <w:tcW w:w="1985" w:type="dxa"/>
          </w:tcPr>
          <w:p>
            <w:pPr>
              <w:pStyle w:val="TableParagraph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1:45p – 2:30p</w:t>
            </w:r>
          </w:p>
        </w:tc>
        <w:tc>
          <w:tcPr>
            <w:tcW w:w="4197" w:type="dxa"/>
          </w:tcPr>
          <w:p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Varicella</w:t>
            </w:r>
          </w:p>
          <w:p>
            <w:pPr>
              <w:pStyle w:val="TableParagraph"/>
              <w:spacing w:line="264" w:lineRule="exact" w:before="0"/>
              <w:rPr>
                <w:sz w:val="23"/>
              </w:rPr>
            </w:pPr>
            <w:r>
              <w:rPr>
                <w:sz w:val="23"/>
              </w:rPr>
              <w:t>Cecelia Hutto, MD</w:t>
            </w:r>
          </w:p>
        </w:tc>
      </w:tr>
      <w:tr>
        <w:trPr>
          <w:trHeight w:val="560" w:hRule="atLeast"/>
        </w:trPr>
        <w:tc>
          <w:tcPr>
            <w:tcW w:w="1985" w:type="dxa"/>
          </w:tcPr>
          <w:p>
            <w:pPr>
              <w:pStyle w:val="TableParagraph"/>
              <w:spacing w:before="187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2:30p – 2:45p</w:t>
            </w:r>
          </w:p>
        </w:tc>
        <w:tc>
          <w:tcPr>
            <w:tcW w:w="4197" w:type="dxa"/>
          </w:tcPr>
          <w:p>
            <w:pPr>
              <w:pStyle w:val="TableParagraph"/>
              <w:spacing w:before="187"/>
              <w:rPr>
                <w:sz w:val="23"/>
              </w:rPr>
            </w:pPr>
            <w:r>
              <w:rPr>
                <w:sz w:val="23"/>
              </w:rPr>
              <w:t>Break</w:t>
            </w:r>
          </w:p>
        </w:tc>
      </w:tr>
      <w:tr>
        <w:trPr>
          <w:trHeight w:val="823" w:hRule="atLeast"/>
        </w:trPr>
        <w:tc>
          <w:tcPr>
            <w:tcW w:w="1985" w:type="dxa"/>
          </w:tcPr>
          <w:p>
            <w:pPr>
              <w:pStyle w:val="TableParagraph"/>
              <w:spacing w:before="101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2:45p – 3:30p</w:t>
            </w:r>
          </w:p>
        </w:tc>
        <w:tc>
          <w:tcPr>
            <w:tcW w:w="4197" w:type="dxa"/>
          </w:tcPr>
          <w:p>
            <w:pPr>
              <w:pStyle w:val="TableParagraph"/>
              <w:spacing w:line="264" w:lineRule="exact" w:before="101"/>
              <w:rPr>
                <w:sz w:val="23"/>
              </w:rPr>
            </w:pPr>
            <w:r>
              <w:rPr>
                <w:sz w:val="23"/>
              </w:rPr>
              <w:t>Bronchiolitis</w:t>
            </w:r>
          </w:p>
          <w:p>
            <w:pPr>
              <w:pStyle w:val="TableParagraph"/>
              <w:spacing w:line="264" w:lineRule="exact" w:before="0"/>
              <w:rPr>
                <w:sz w:val="23"/>
              </w:rPr>
            </w:pPr>
            <w:r>
              <w:rPr>
                <w:sz w:val="23"/>
              </w:rPr>
              <w:t>Samuel Gentle, MD</w:t>
            </w:r>
          </w:p>
        </w:tc>
      </w:tr>
      <w:tr>
        <w:trPr>
          <w:trHeight w:val="878" w:hRule="atLeast"/>
        </w:trPr>
        <w:tc>
          <w:tcPr>
            <w:tcW w:w="1985" w:type="dxa"/>
          </w:tcPr>
          <w:p>
            <w:pPr>
              <w:pStyle w:val="TableParagraph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3:30p – 4:15p</w:t>
            </w:r>
          </w:p>
        </w:tc>
        <w:tc>
          <w:tcPr>
            <w:tcW w:w="4197" w:type="dxa"/>
          </w:tcPr>
          <w:p>
            <w:pPr>
              <w:pStyle w:val="TableParagraph"/>
              <w:ind w:right="2221"/>
              <w:rPr>
                <w:sz w:val="23"/>
              </w:rPr>
            </w:pPr>
            <w:r>
              <w:rPr>
                <w:sz w:val="23"/>
              </w:rPr>
              <w:t>Coronavirus Nazia Kabani,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10"/>
                <w:sz w:val="23"/>
              </w:rPr>
              <w:t>MD</w:t>
            </w:r>
          </w:p>
        </w:tc>
      </w:tr>
      <w:tr>
        <w:trPr>
          <w:trHeight w:val="685" w:hRule="atLeast"/>
        </w:trPr>
        <w:tc>
          <w:tcPr>
            <w:tcW w:w="1985" w:type="dxa"/>
          </w:tcPr>
          <w:p>
            <w:pPr>
              <w:pStyle w:val="TableParagraph"/>
              <w:spacing w:before="157"/>
              <w:ind w:left="179" w:right="103"/>
              <w:jc w:val="center"/>
              <w:rPr>
                <w:sz w:val="23"/>
              </w:rPr>
            </w:pPr>
            <w:r>
              <w:rPr>
                <w:sz w:val="23"/>
              </w:rPr>
              <w:t>4:15p – 5:00p</w:t>
            </w:r>
          </w:p>
        </w:tc>
        <w:tc>
          <w:tcPr>
            <w:tcW w:w="4197" w:type="dxa"/>
          </w:tcPr>
          <w:p>
            <w:pPr>
              <w:pStyle w:val="TableParagraph"/>
              <w:spacing w:line="264" w:lineRule="exact" w:before="161"/>
              <w:ind w:right="1573"/>
              <w:rPr>
                <w:sz w:val="23"/>
              </w:rPr>
            </w:pPr>
            <w:r>
              <w:rPr>
                <w:sz w:val="23"/>
              </w:rPr>
              <w:t>Plagues and Pandemics Joseph B. Philips, MD</w:t>
            </w:r>
          </w:p>
        </w:tc>
      </w:tr>
    </w:tbl>
    <w:p>
      <w:pPr>
        <w:spacing w:after="0" w:line="264" w:lineRule="exact"/>
        <w:rPr>
          <w:sz w:val="23"/>
        </w:rPr>
        <w:sectPr>
          <w:pgSz w:w="12240" w:h="15840"/>
          <w:pgMar w:top="460" w:bottom="280" w:left="320" w:right="540"/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360" w:bottom="0" w:left="320" w:right="540"/>
        </w:sectPr>
      </w:pPr>
    </w:p>
    <w:p>
      <w:pPr>
        <w:spacing w:before="238"/>
        <w:ind w:left="1982" w:right="1369" w:firstLine="0"/>
        <w:jc w:val="center"/>
        <w:rPr>
          <w:b/>
          <w:sz w:val="36"/>
        </w:rPr>
      </w:pPr>
      <w:r>
        <w:rPr/>
        <w:pict>
          <v:rect style="position:absolute;margin-left:365.970001pt;margin-top:17.57pt;width:212.03pt;height:756.43pt;mso-position-horizontal-relative:page;mso-position-vertical-relative:page;z-index:-252134400" filled="true" fillcolor="#66ccff" stroked="false">
            <v:fill opacity="25957f" type="solid"/>
            <w10:wrap type="none"/>
          </v:rect>
        </w:pict>
      </w:r>
      <w:r>
        <w:rPr>
          <w:b/>
          <w:sz w:val="36"/>
        </w:rPr>
        <w:t>SPEAKERS</w:t>
      </w:r>
    </w:p>
    <w:p>
      <w:pPr>
        <w:pStyle w:val="BodyText"/>
        <w:spacing w:before="4"/>
        <w:rPr>
          <w:b/>
          <w:sz w:val="44"/>
        </w:rPr>
      </w:pPr>
    </w:p>
    <w:p>
      <w:pPr>
        <w:spacing w:line="242" w:lineRule="auto" w:before="0"/>
        <w:ind w:left="551" w:right="2489" w:firstLine="0"/>
        <w:jc w:val="left"/>
        <w:rPr>
          <w:sz w:val="22"/>
        </w:rPr>
      </w:pPr>
      <w:r>
        <w:rPr>
          <w:b/>
          <w:sz w:val="22"/>
        </w:rPr>
        <w:t>Samuel Gentle, M.D. </w:t>
      </w:r>
      <w:r>
        <w:rPr>
          <w:sz w:val="22"/>
        </w:rPr>
        <w:t>Assistant Professor Division of Neonatology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</w:pPr>
      <w:r>
        <w:rPr/>
        <w:t>Joseph B. Philips, III, M.D.</w:t>
      </w:r>
    </w:p>
    <w:p>
      <w:pPr>
        <w:pStyle w:val="BodyText"/>
        <w:spacing w:before="1"/>
        <w:ind w:left="551"/>
      </w:pPr>
      <w:r>
        <w:rPr/>
        <w:t>Professor</w:t>
      </w:r>
    </w:p>
    <w:p>
      <w:pPr>
        <w:pStyle w:val="BodyText"/>
        <w:spacing w:before="2"/>
        <w:ind w:left="551" w:right="2392"/>
      </w:pPr>
      <w:r>
        <w:rPr/>
        <w:t>Director, PPHN Program Division of Neonatology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/>
        <w:t>William “Bill” Britt, MD</w:t>
      </w:r>
    </w:p>
    <w:p>
      <w:pPr>
        <w:pStyle w:val="BodyText"/>
        <w:spacing w:before="2"/>
        <w:ind w:left="551" w:right="521"/>
      </w:pPr>
      <w:r>
        <w:rPr>
          <w:i/>
        </w:rPr>
        <w:t>Charles A. Alford </w:t>
      </w:r>
      <w:r>
        <w:rPr/>
        <w:t>Professor of Pediatrics Professor of Microbiology &amp; Neurology Department of Pediatrics Infectious Disease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r>
        <w:rPr/>
        <w:t>David Kimberlin, MD</w:t>
      </w:r>
    </w:p>
    <w:p>
      <w:pPr>
        <w:pStyle w:val="BodyText"/>
        <w:spacing w:before="4"/>
        <w:ind w:left="551" w:right="790"/>
      </w:pPr>
      <w:r>
        <w:rPr/>
        <w:t>Co-Division Director, Division of Pediatric Infections Disease</w:t>
      </w:r>
    </w:p>
    <w:p>
      <w:pPr>
        <w:pStyle w:val="BodyText"/>
        <w:ind w:left="551" w:right="19"/>
      </w:pPr>
      <w:r>
        <w:rPr/>
        <w:t>Sergio Stagno, MD., Endowed Chair in Infectious Disease</w:t>
      </w:r>
    </w:p>
    <w:p>
      <w:pPr>
        <w:pStyle w:val="BodyText"/>
        <w:ind w:left="551" w:right="937"/>
      </w:pPr>
      <w:r>
        <w:rPr/>
        <w:t>Vice-Chair for Clinical and Translational Research, UAB Pediatrics</w:t>
      </w:r>
    </w:p>
    <w:p>
      <w:pPr>
        <w:pStyle w:val="BodyText"/>
        <w:ind w:left="551"/>
      </w:pPr>
      <w:r>
        <w:rPr/>
        <w:t>Professor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jc w:val="both"/>
      </w:pPr>
      <w:r>
        <w:rPr/>
        <w:t>Sergio Stagno, MD</w:t>
      </w:r>
    </w:p>
    <w:p>
      <w:pPr>
        <w:pStyle w:val="BodyText"/>
        <w:spacing w:before="1"/>
        <w:ind w:left="551"/>
        <w:jc w:val="both"/>
      </w:pPr>
      <w:r>
        <w:rPr/>
        <w:t>Distinguished Professor</w:t>
      </w:r>
    </w:p>
    <w:p>
      <w:pPr>
        <w:pStyle w:val="BodyText"/>
        <w:spacing w:before="2"/>
        <w:ind w:left="551" w:right="243"/>
        <w:jc w:val="both"/>
      </w:pPr>
      <w:r>
        <w:rPr/>
        <w:t>Chair Emeritus, UAB Department of Pediatrics Past President, UA Health Service Foundation, P.D.</w:t>
      </w:r>
    </w:p>
    <w:p>
      <w:pPr>
        <w:pStyle w:val="BodyText"/>
        <w:spacing w:line="252" w:lineRule="exact"/>
        <w:ind w:left="551"/>
      </w:pPr>
      <w:r>
        <w:rPr/>
        <w:t>Division of Pediatrics Infectious Disease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before="1"/>
      </w:pPr>
      <w:r>
        <w:rPr/>
        <w:t>Claudette Poole, MD</w:t>
      </w:r>
    </w:p>
    <w:p>
      <w:pPr>
        <w:pStyle w:val="BodyText"/>
        <w:spacing w:line="252" w:lineRule="exact" w:before="1"/>
        <w:ind w:left="551"/>
      </w:pPr>
      <w:r>
        <w:rPr/>
        <w:t>Assistant Professor</w:t>
      </w:r>
    </w:p>
    <w:p>
      <w:pPr>
        <w:pStyle w:val="BodyText"/>
        <w:ind w:left="551" w:right="130"/>
      </w:pPr>
      <w:r>
        <w:rPr/>
        <w:t>Associate Program Director, Pediatric Infectious Diseases Fellowship Program</w:t>
      </w:r>
    </w:p>
    <w:p>
      <w:pPr>
        <w:pStyle w:val="BodyText"/>
        <w:ind w:left="551"/>
      </w:pPr>
      <w:r>
        <w:rPr/>
        <w:t>Division of Pediatrics Infectious Disease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</w:pPr>
      <w:r>
        <w:rPr/>
        <w:t>Cecelia Hutto, MD</w:t>
      </w:r>
    </w:p>
    <w:p>
      <w:pPr>
        <w:pStyle w:val="BodyText"/>
        <w:spacing w:before="2"/>
        <w:ind w:left="551"/>
      </w:pPr>
      <w:r>
        <w:rPr/>
        <w:t>Medical Director, Hospital Infection Control</w:t>
      </w:r>
    </w:p>
    <w:p>
      <w:pPr>
        <w:pStyle w:val="BodyText"/>
        <w:spacing w:before="2"/>
        <w:ind w:left="551"/>
      </w:pPr>
      <w:r>
        <w:rPr/>
        <w:t>Division of Pediatric Infectious Disease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</w:pPr>
      <w:r>
        <w:rPr/>
        <w:t>Nazia Kabani, MD</w:t>
      </w:r>
    </w:p>
    <w:p>
      <w:pPr>
        <w:pStyle w:val="BodyText"/>
        <w:spacing w:before="2"/>
        <w:ind w:left="551"/>
      </w:pPr>
      <w:r>
        <w:rPr/>
        <w:t>Fellow</w:t>
      </w:r>
    </w:p>
    <w:p>
      <w:pPr>
        <w:pStyle w:val="BodyText"/>
        <w:spacing w:before="1"/>
        <w:ind w:left="551"/>
      </w:pPr>
      <w:r>
        <w:rPr/>
        <w:pict>
          <v:shape style="position:absolute;margin-left:40.685001pt;margin-top:22.437872pt;width:257.45pt;height:86.95pt;mso-position-horizontal-relative:page;mso-position-vertical-relative:paragraph;z-index:251668480" type="#_x0000_t202" filled="false" stroked="true" strokeweight="2pt" strokecolor="#000000">
            <v:textbox inset="0,0,0,0">
              <w:txbxContent>
                <w:p>
                  <w:pPr>
                    <w:pStyle w:val="BodyText"/>
                    <w:spacing w:before="76"/>
                    <w:ind w:left="143" w:right="147"/>
                    <w:rPr>
                      <w:rFonts w:ascii="Constantia"/>
                    </w:rPr>
                  </w:pPr>
                  <w:r>
                    <w:rPr>
                      <w:rFonts w:ascii="Constantia"/>
                      <w:color w:val="FF0000"/>
                    </w:rPr>
                    <w:t>***</w:t>
                  </w:r>
                  <w:r>
                    <w:rPr>
                      <w:rFonts w:ascii="Constantia"/>
                    </w:rPr>
                    <w:t>Please note that in order to receive CME credit, you MUST fill out an evaluation after viewing Perinatal Conference either on our website or use the link below.</w:t>
                  </w:r>
                </w:p>
                <w:p>
                  <w:pPr>
                    <w:pStyle w:val="BodyText"/>
                    <w:tabs>
                      <w:tab w:pos="1924" w:val="left" w:leader="none"/>
                    </w:tabs>
                    <w:spacing w:line="267" w:lineRule="exact"/>
                    <w:ind w:left="143"/>
                    <w:rPr>
                      <w:rFonts w:ascii="Constantia"/>
                    </w:rPr>
                  </w:pPr>
                  <w:r>
                    <w:rPr>
                      <w:rFonts w:ascii="Constantia"/>
                    </w:rPr>
                    <w:t>Evaluation</w:t>
                  </w:r>
                  <w:r>
                    <w:rPr>
                      <w:rFonts w:ascii="Constantia"/>
                      <w:spacing w:val="-1"/>
                    </w:rPr>
                    <w:t> </w:t>
                  </w:r>
                  <w:r>
                    <w:rPr>
                      <w:rFonts w:ascii="Constantia"/>
                    </w:rPr>
                    <w:t>Link:</w:t>
                    <w:tab/>
                    <w:t>Sent via</w:t>
                  </w:r>
                  <w:r>
                    <w:rPr>
                      <w:rFonts w:ascii="Constantia"/>
                      <w:spacing w:val="-2"/>
                    </w:rPr>
                    <w:t> </w:t>
                  </w:r>
                  <w:r>
                    <w:rPr>
                      <w:rFonts w:ascii="Constantia"/>
                    </w:rPr>
                    <w:t>email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Department of Pediatrics, Divisions of</w:t>
      </w:r>
    </w:p>
    <w:p>
      <w:pPr>
        <w:pStyle w:val="Heading1"/>
        <w:spacing w:before="284"/>
        <w:ind w:right="904"/>
        <w:jc w:val="right"/>
      </w:pPr>
      <w:r>
        <w:rPr>
          <w:b w:val="0"/>
        </w:rPr>
        <w:br w:type="column"/>
      </w:r>
      <w:r>
        <w:rPr/>
        <w:t>ACCREDITATION</w:t>
      </w:r>
    </w:p>
    <w:p>
      <w:pPr>
        <w:spacing w:before="253"/>
        <w:ind w:left="551" w:right="669" w:firstLine="0"/>
        <w:jc w:val="both"/>
        <w:rPr>
          <w:sz w:val="16"/>
        </w:rPr>
      </w:pPr>
      <w:r>
        <w:rPr>
          <w:sz w:val="20"/>
        </w:rPr>
        <w:t>Children’s of Alabama designates this live activity for a maximum of </w:t>
      </w:r>
      <w:r>
        <w:rPr>
          <w:color w:val="0000FF"/>
          <w:sz w:val="20"/>
        </w:rPr>
        <w:t>7.25 </w:t>
      </w:r>
      <w:r>
        <w:rPr>
          <w:i/>
          <w:color w:val="0000FF"/>
          <w:sz w:val="20"/>
        </w:rPr>
        <w:t>AMA PRA Category 1 Credits</w:t>
      </w:r>
      <w:r>
        <w:rPr>
          <w:color w:val="0000FF"/>
          <w:sz w:val="16"/>
        </w:rPr>
        <w:t>™.</w:t>
      </w:r>
    </w:p>
    <w:p>
      <w:pPr>
        <w:spacing w:before="61"/>
        <w:ind w:left="551" w:right="673" w:firstLine="0"/>
        <w:jc w:val="both"/>
        <w:rPr>
          <w:sz w:val="20"/>
        </w:rPr>
      </w:pPr>
      <w:r>
        <w:rPr>
          <w:sz w:val="20"/>
        </w:rPr>
        <w:t>Physicians should claim only the credits commensurate  with  the extent of their participation in the activity.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551" w:right="671" w:firstLine="0"/>
        <w:jc w:val="both"/>
        <w:rPr>
          <w:sz w:val="20"/>
        </w:rPr>
      </w:pPr>
      <w:r>
        <w:rPr>
          <w:sz w:val="20"/>
        </w:rPr>
        <w:t>Children’s of Alabama is accredited by the Medical Association of the State of Alabama to provide continuing medical education for physicians.</w:t>
      </w:r>
    </w:p>
    <w:p>
      <w:pPr>
        <w:pStyle w:val="BodyText"/>
        <w:spacing w:before="9"/>
      </w:pPr>
    </w:p>
    <w:p>
      <w:pPr>
        <w:spacing w:before="0"/>
        <w:ind w:left="551" w:right="669" w:firstLine="0"/>
        <w:jc w:val="both"/>
        <w:rPr>
          <w:i/>
          <w:sz w:val="20"/>
        </w:rPr>
      </w:pPr>
      <w:r>
        <w:rPr>
          <w:sz w:val="20"/>
        </w:rPr>
        <w:t>No application to the Alabama Board of Nursing has been made. Per Alabama Administration Code Chapter 610-X-10-.04e, </w:t>
      </w:r>
      <w:r>
        <w:rPr>
          <w:i/>
          <w:sz w:val="20"/>
        </w:rPr>
        <w:t>AMA</w:t>
      </w:r>
      <w:r>
        <w:rPr>
          <w:i/>
          <w:spacing w:val="45"/>
          <w:sz w:val="20"/>
        </w:rPr>
        <w:t> </w:t>
      </w:r>
      <w:r>
        <w:rPr>
          <w:i/>
          <w:sz w:val="20"/>
        </w:rPr>
        <w:t>PRA</w:t>
      </w:r>
    </w:p>
    <w:p>
      <w:pPr>
        <w:spacing w:line="240" w:lineRule="auto" w:before="0"/>
        <w:ind w:left="551" w:right="669" w:firstLine="0"/>
        <w:jc w:val="both"/>
        <w:rPr>
          <w:sz w:val="20"/>
        </w:rPr>
      </w:pPr>
      <w:r>
        <w:rPr>
          <w:i/>
          <w:sz w:val="20"/>
        </w:rPr>
        <w:t>Category 1 Credits</w:t>
      </w:r>
      <w:r>
        <w:rPr>
          <w:rFonts w:ascii="Constantia" w:hAnsi="Constantia"/>
          <w:sz w:val="17"/>
        </w:rPr>
        <w:t>™ </w:t>
      </w:r>
      <w:r>
        <w:rPr>
          <w:sz w:val="20"/>
        </w:rPr>
        <w:t>are acceptable for CEUs. CME conversion to CEUs for this conference equals </w:t>
      </w:r>
      <w:r>
        <w:rPr>
          <w:color w:val="FF0000"/>
          <w:sz w:val="20"/>
        </w:rPr>
        <w:t>9.3 Continuing Education Hours</w:t>
      </w:r>
      <w:r>
        <w:rPr>
          <w:sz w:val="20"/>
        </w:rPr>
        <w:t>. To receive the Nursing Contact Hours, go to the Alabama Board of Nursing website:</w:t>
      </w:r>
      <w:r>
        <w:rPr>
          <w:spacing w:val="51"/>
          <w:sz w:val="20"/>
        </w:rPr>
        <w:t> </w:t>
      </w:r>
      <w:hyperlink r:id="rId19">
        <w:r>
          <w:rPr>
            <w:sz w:val="20"/>
          </w:rPr>
          <w:t>www.abn.alabama.gov</w:t>
        </w:r>
      </w:hyperlink>
    </w:p>
    <w:p>
      <w:pPr>
        <w:pStyle w:val="ListParagraph"/>
        <w:numPr>
          <w:ilvl w:val="0"/>
          <w:numId w:val="2"/>
        </w:numPr>
        <w:tabs>
          <w:tab w:pos="729" w:val="left" w:leader="none"/>
        </w:tabs>
        <w:spacing w:line="240" w:lineRule="auto" w:before="17" w:after="0"/>
        <w:ind w:left="728" w:right="671" w:hanging="178"/>
        <w:jc w:val="both"/>
        <w:rPr>
          <w:sz w:val="20"/>
        </w:rPr>
      </w:pPr>
      <w:r>
        <w:rPr>
          <w:sz w:val="20"/>
        </w:rPr>
        <w:t>Click on Continuing Education (on the gray bar in purple</w:t>
      </w:r>
      <w:r>
        <w:rPr>
          <w:spacing w:val="-9"/>
          <w:sz w:val="20"/>
        </w:rPr>
        <w:t> </w:t>
      </w:r>
      <w:r>
        <w:rPr>
          <w:sz w:val="20"/>
        </w:rPr>
        <w:t>letters)</w:t>
      </w:r>
    </w:p>
    <w:p>
      <w:pPr>
        <w:pStyle w:val="ListParagraph"/>
        <w:numPr>
          <w:ilvl w:val="0"/>
          <w:numId w:val="2"/>
        </w:numPr>
        <w:tabs>
          <w:tab w:pos="729" w:val="left" w:leader="none"/>
        </w:tabs>
        <w:spacing w:line="240" w:lineRule="auto" w:before="60" w:after="0"/>
        <w:ind w:left="728" w:right="671" w:hanging="178"/>
        <w:jc w:val="both"/>
        <w:rPr>
          <w:sz w:val="20"/>
        </w:rPr>
      </w:pPr>
      <w:r>
        <w:rPr>
          <w:sz w:val="20"/>
        </w:rPr>
        <w:t>Click on Access Individual CE Record</w:t>
      </w:r>
    </w:p>
    <w:p>
      <w:pPr>
        <w:pStyle w:val="ListParagraph"/>
        <w:numPr>
          <w:ilvl w:val="0"/>
          <w:numId w:val="2"/>
        </w:numPr>
        <w:tabs>
          <w:tab w:pos="729" w:val="left" w:leader="none"/>
        </w:tabs>
        <w:spacing w:line="240" w:lineRule="auto" w:before="60" w:after="0"/>
        <w:ind w:left="728" w:right="669" w:hanging="178"/>
        <w:jc w:val="both"/>
        <w:rPr>
          <w:sz w:val="20"/>
        </w:rPr>
      </w:pPr>
      <w:r>
        <w:rPr>
          <w:sz w:val="20"/>
        </w:rPr>
        <w:t>When the Individual CE Record page opens, follow the directions on the</w:t>
      </w:r>
      <w:r>
        <w:rPr>
          <w:spacing w:val="-2"/>
          <w:sz w:val="20"/>
        </w:rPr>
        <w:t> </w:t>
      </w:r>
      <w:r>
        <w:rPr>
          <w:sz w:val="20"/>
        </w:rPr>
        <w:t>screen.</w:t>
      </w:r>
    </w:p>
    <w:p>
      <w:pPr>
        <w:spacing w:before="60"/>
        <w:ind w:left="551" w:right="672" w:firstLine="0"/>
        <w:jc w:val="both"/>
        <w:rPr>
          <w:sz w:val="20"/>
        </w:rPr>
      </w:pPr>
      <w:r>
        <w:rPr>
          <w:sz w:val="20"/>
        </w:rPr>
        <w:t>All participants will receive a Certificate of Attendance showing the total number of Contact Hours received.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0" w:right="971" w:firstLine="0"/>
        <w:jc w:val="right"/>
        <w:rPr>
          <w:b/>
          <w:sz w:val="32"/>
        </w:rPr>
      </w:pPr>
      <w:r>
        <w:rPr>
          <w:b/>
          <w:w w:val="95"/>
          <w:sz w:val="32"/>
        </w:rPr>
        <w:t>COORDINATORS</w:t>
      </w:r>
    </w:p>
    <w:p>
      <w:pPr>
        <w:spacing w:line="360" w:lineRule="auto" w:before="141"/>
        <w:ind w:left="1202" w:right="1138" w:firstLine="0"/>
        <w:jc w:val="center"/>
        <w:rPr>
          <w:sz w:val="20"/>
        </w:rPr>
      </w:pPr>
      <w:r>
        <w:rPr>
          <w:sz w:val="20"/>
        </w:rPr>
        <w:t>Joseph B. Philips, III, MD Samuel Gentle, MD</w:t>
      </w:r>
    </w:p>
    <w:p>
      <w:pPr>
        <w:spacing w:line="360" w:lineRule="auto" w:before="0"/>
        <w:ind w:left="1202" w:right="1137" w:firstLine="0"/>
        <w:jc w:val="center"/>
        <w:rPr>
          <w:sz w:val="20"/>
        </w:rPr>
      </w:pPr>
      <w:r>
        <w:rPr>
          <w:sz w:val="20"/>
        </w:rPr>
        <w:t>Tara McNair, RN, BSN Julie Sai’d</w:t>
      </w:r>
    </w:p>
    <w:p>
      <w:pPr>
        <w:spacing w:before="0"/>
        <w:ind w:left="1200" w:right="1138" w:firstLine="0"/>
        <w:jc w:val="center"/>
        <w:rPr>
          <w:sz w:val="20"/>
        </w:rPr>
      </w:pPr>
      <w:r>
        <w:rPr>
          <w:sz w:val="20"/>
        </w:rPr>
        <w:t>Tammie Vines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500" w:bottom="280" w:left="320" w:right="540"/>
          <w:cols w:num="2" w:equalWidth="0">
            <w:col w:w="5372" w:space="1393"/>
            <w:col w:w="4615"/>
          </w:cols>
        </w:sectPr>
      </w:pPr>
    </w:p>
    <w:p>
      <w:pPr>
        <w:pStyle w:val="BodyText"/>
        <w:ind w:left="6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1188224">
            <wp:simplePos x="0" y="0"/>
            <wp:positionH relativeFrom="page">
              <wp:posOffset>4192519</wp:posOffset>
            </wp:positionH>
            <wp:positionV relativeFrom="page">
              <wp:posOffset>8388080</wp:posOffset>
            </wp:positionV>
            <wp:extent cx="2940616" cy="1136904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616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420831" cy="240982"/>
            <wp:effectExtent l="0" t="0" r="0" b="0"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831" cy="2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89"/>
        <w:ind w:left="632" w:right="8396" w:firstLine="0"/>
        <w:jc w:val="left"/>
        <w:rPr>
          <w:sz w:val="17"/>
        </w:rPr>
      </w:pPr>
      <w:r>
        <w:rPr>
          <w:b/>
          <w:sz w:val="17"/>
        </w:rPr>
        <w:t>Department of Pediatrics </w:t>
      </w:r>
      <w:r>
        <w:rPr>
          <w:sz w:val="17"/>
        </w:rPr>
        <w:t>Division of Neonatology Women and Infants Center 176F Suite 9380</w:t>
      </w:r>
    </w:p>
    <w:p>
      <w:pPr>
        <w:spacing w:line="237" w:lineRule="auto" w:before="0"/>
        <w:ind w:left="632" w:right="8396" w:firstLine="0"/>
        <w:jc w:val="left"/>
        <w:rPr>
          <w:sz w:val="17"/>
        </w:rPr>
      </w:pPr>
      <w:r>
        <w:rPr>
          <w:sz w:val="17"/>
        </w:rPr>
        <w:t>619 South 19</w:t>
      </w:r>
      <w:r>
        <w:rPr>
          <w:sz w:val="17"/>
          <w:vertAlign w:val="superscript"/>
        </w:rPr>
        <w:t>th</w:t>
      </w:r>
      <w:r>
        <w:rPr>
          <w:sz w:val="17"/>
          <w:vertAlign w:val="baseline"/>
        </w:rPr>
        <w:t> Street Birmingham, AL 35249-7335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67.680pt;margin-top:12.112485pt;width:155.4pt;height:45.45pt;mso-position-horizontal-relative:page;mso-position-vertical-relative:paragraph;z-index:-251646976;mso-wrap-distance-left:0;mso-wrap-distance-right:0" coordorigin="1354,242" coordsize="3108,909">
            <v:shape style="position:absolute;left:1353;top:259;width:3089;height:891" type="#_x0000_t75" alt="Going Viral ..." stroked="false">
              <v:imagedata r:id="rId22" o:title=""/>
            </v:shape>
            <v:shape style="position:absolute;left:1389;top:314;width:294;height:622" coordorigin="1390,314" coordsize="294,622" path="m1585,314l1565,317,1543,323,1519,333,1498,346,1480,362,1464,380,1447,408,1432,439,1419,473,1409,511,1400,552,1395,595,1391,640,1390,686,1391,730,1394,770,1400,806,1407,839,1416,868,1428,891,1441,910,1456,924,1473,932,1492,936,1514,934,1539,928,1559,920,1578,910,1596,899,1612,886,1628,869,1645,849,1664,823,1678,801,1528,801,1515,798,1504,790,1494,776,1487,755,1481,727,1478,691,1478,686,1477,647,1478,605,1481,568,1487,536,1494,510,1503,488,1514,471,1527,459,1541,452,1554,448,1679,448,1675,424,1670,401,1663,380,1656,362,1647,347,1637,335,1627,325,1615,319,1602,315,1585,314xm1684,686l1604,686,1604,741,1595,754,1587,764,1579,773,1572,781,1563,790,1553,795,1543,799,1528,801,1678,801,1684,793,1684,686xm1684,545l1648,553,1613,563,1578,573,1543,584,1543,705,1573,696,1588,691,1604,686,1684,686,1684,545xm1679,448l1554,448,1565,450,1573,459,1579,467,1584,477,1588,490,1592,504,1613,490,1635,476,1658,463,1680,450,1679,448xe" filled="true" fillcolor="#c00000" stroked="false">
              <v:path arrowok="t"/>
              <v:fill type="solid"/>
            </v:shape>
            <v:shape style="position:absolute;left:1389;top:314;width:294;height:622" coordorigin="1390,314" coordsize="294,622" path="m1543,705l1543,675,1543,645,1543,614,1543,584,1578,573,1613,563,1648,553,1684,545,1684,607,1684,669,1684,731,1684,793,1664,823,1612,886,1559,920,1492,936,1473,932,1428,891,1400,806,1391,730,1390,686,1391,640,1400,552,1419,473,1447,408,1498,346,1565,317,1585,314,1602,315,1656,362,1675,424,1680,450,1658,463,1635,476,1613,490,1592,504,1588,490,1554,448,1541,452,1494,510,1478,605,1477,647,1478,691,1487,755,1528,801,1543,799,1595,754,1604,741,1604,728,1604,714,1604,700,1604,686,1588,691,1573,696,1558,700,1543,705xe" filled="false" stroked="true" strokeweight="1.42pt" strokecolor="#c0504d">
              <v:path arrowok="t"/>
              <v:stroke dashstyle="solid"/>
            </v:shape>
            <v:shape style="position:absolute;left:1722;top:417;width:253;height:442" coordorigin="1723,418" coordsize="253,442" path="m1848,418l1821,425,1796,440,1775,463,1756,493,1742,530,1731,569,1725,612,1723,659,1725,708,1733,751,1745,788,1763,820,1780,840,1800,853,1823,860,1848,860,1876,853,1901,839,1923,818,1942,790,1956,756,1957,751,1837,751,1826,744,1819,727,1814,712,1810,693,1808,671,1807,645,1808,619,1810,596,1814,576,1819,560,1825,547,1832,538,1840,532,1849,529,1861,528,1963,528,1960,514,1948,483,1929,452,1906,431,1879,419,1848,418xm1963,528l1861,528,1871,536,1878,553,1884,568,1887,586,1890,608,1890,634,1890,661,1887,685,1884,705,1879,720,1872,733,1865,742,1857,748,1849,750,1837,751,1957,751,1967,717,1973,675,1975,628,1974,587,1968,549,1963,528xe" filled="true" fillcolor="#c00000" stroked="false">
              <v:path arrowok="t"/>
              <v:fill type="solid"/>
            </v:shape>
            <v:shape style="position:absolute;left:1722;top:417;width:253;height:442" coordorigin="1723,418" coordsize="253,442" path="m1723,659l1731,569,1756,493,1796,440,1848,418,1879,419,1929,452,1960,514,1974,587,1975,628,1973,675,1956,756,1923,818,1848,860,1823,860,1763,820,1733,751,1723,659xe" filled="false" stroked="true" strokeweight="1.42pt" strokecolor="#c0504d">
              <v:path arrowok="t"/>
              <v:stroke dashstyle="solid"/>
            </v:shape>
            <v:shape style="position:absolute;left:1792;top:513;width:112;height:252" type="#_x0000_t75" stroked="false">
              <v:imagedata r:id="rId23" o:title=""/>
            </v:shape>
            <v:rect style="position:absolute;left:2052;top:365;width:52;height:2" filled="true" fillcolor="#c00000" stroked="false">
              <v:fill type="solid"/>
            </v:rect>
            <v:rect style="position:absolute;left:2019;top:257;width:85;height:108" filled="true" fillcolor="#c00000" stroked="false">
              <v:fill type="solid"/>
            </v:rect>
            <v:rect style="position:absolute;left:2019;top:255;width:56;height:2" filled="true" fillcolor="#c00000" stroked="false">
              <v:fill type="solid"/>
            </v:rect>
            <v:rect style="position:absolute;left:2090;top:839;width:14;height:2" filled="true" fillcolor="#c00000" stroked="false">
              <v:fill type="solid"/>
            </v:rect>
            <v:line style="position:absolute" from="2062,418" to="2062,840" stroked="true" strokeweight="4.24pt" strokecolor="#c00000">
              <v:stroke dashstyle="solid"/>
            </v:line>
            <v:shape style="position:absolute;left:2019;top:256;width:85;height:112" coordorigin="2019,256" coordsize="85,112" path="m2019,256l2041,256,2062,257,2083,257,2104,258,2104,285,2104,313,2104,340,2104,368,2083,367,2062,367,2041,367,2019,367,2019,339,2019,312,2019,284,2019,256xe" filled="false" stroked="true" strokeweight="1.42pt" strokecolor="#c0504d">
              <v:path arrowok="t"/>
              <v:stroke dashstyle="solid"/>
            </v:shape>
            <v:shape style="position:absolute;left:2019;top:417;width:85;height:425" coordorigin="2019,417" coordsize="85,425" path="m2019,417l2041,417,2062,417,2083,418,2104,418,2104,503,2104,588,2104,672,2104,757,2104,841,2083,841,2062,840,2041,840,2019,840,2019,756,2019,671,2019,586,2019,502,2019,417xe" filled="false" stroked="true" strokeweight="1.42pt" strokecolor="#c0504d">
              <v:path arrowok="t"/>
              <v:stroke dashstyle="solid"/>
            </v:shape>
            <v:shape style="position:absolute;left:2158;top:421;width:233;height:448" coordorigin="2158,421" coordsize="233,448" path="m2388,548l2267,548,2277,549,2287,550,2294,556,2299,567,2302,578,2305,591,2306,606,2306,621,2307,857,2349,863,2391,869,2391,599,2390,561,2388,548xm2158,421l2158,844,2179,845,2201,847,2222,848,2243,850,2243,647,2243,621,2245,599,2248,581,2252,568,2259,554,2267,548,2388,548,2386,527,2380,498,2379,496,2237,496,2237,427,2198,424,2158,421xm2304,426l2293,428,2282,432,2273,439,2264,449,2255,462,2246,477,2237,496,2379,496,2371,473,2361,454,2348,440,2333,431,2317,426,2304,426xe" filled="true" fillcolor="#c00000" stroked="false">
              <v:path arrowok="t"/>
              <v:fill type="solid"/>
            </v:shape>
            <v:shape style="position:absolute;left:2158;top:421;width:233;height:448" coordorigin="2158,421" coordsize="233,448" path="m2158,421l2178,422,2198,424,2217,425,2237,427,2237,444,2237,462,2237,479,2237,496,2246,477,2293,428,2304,426,2317,426,2371,473,2390,561,2391,600,2391,667,2391,735,2391,802,2391,869,2370,866,2349,863,2328,860,2307,857,2307,799,2307,741,2307,683,2307,625,2306,606,2277,549,2267,548,2259,554,2243,621,2243,647,2243,698,2243,749,2243,800,2243,850,2222,848,2201,847,2179,845,2158,844,2158,759,2158,675,2158,590,2158,506,2158,421xe" filled="false" stroked="true" strokeweight="1.42pt" strokecolor="#c0504d">
              <v:path arrowok="t"/>
              <v:stroke dashstyle="solid"/>
            </v:shape>
            <v:shape style="position:absolute;left:2430;top:458;width:240;height:614" coordorigin="2431,458" coordsize="240,614" path="m2437,886l2437,890,2437,910,2438,938,2443,966,2451,991,2461,1014,2476,1033,2496,1048,2521,1060,2551,1068,2565,1070,2578,1071,2591,1071,2602,1068,2613,1065,2623,1060,2631,1053,2639,1044,2646,1033,2652,1021,2657,1007,2662,991,2666,973,2666,969,2563,969,2542,965,2534,959,2528,950,2523,943,2520,933,2518,918,2478,902,2437,886xm2670,826l2587,826,2586,894,2586,911,2584,929,2582,943,2578,953,2572,964,2563,969,2666,969,2668,955,2670,936,2670,918,2670,826xm2501,458l2484,465,2469,478,2455,499,2445,526,2437,559,2432,599,2431,643,2431,648,2432,686,2436,724,2442,757,2450,787,2464,822,2481,848,2500,865,2520,874,2531,875,2542,873,2552,869,2562,862,2568,856,2574,848,2581,838,2587,826,2670,826,2670,771,2561,771,2551,769,2540,767,2531,757,2524,741,2520,728,2517,712,2515,694,2514,672,2515,648,2517,628,2520,611,2524,599,2530,585,2539,579,2670,579,2670,545,2593,545,2585,525,2578,508,2570,495,2562,483,2553,474,2543,467,2532,462,2520,458,2501,458xm2670,579l2539,579,2549,581,2557,584,2564,590,2570,599,2576,611,2581,626,2584,643,2586,662,2587,684,2587,705,2585,724,2581,739,2577,751,2570,765,2561,771,2670,771,2670,579xm2593,482l2593,545,2670,545,2670,498,2593,482xe" filled="true" fillcolor="#c00000" stroked="false">
              <v:path arrowok="t"/>
              <v:fill type="solid"/>
            </v:shape>
            <v:shape style="position:absolute;left:2430;top:458;width:240;height:614" coordorigin="2431,458" coordsize="240,614" path="m2593,482l2612,486,2631,490,2651,494,2670,498,2670,578,2670,658,2670,738,2670,818,2670,898,2670,904,2670,910,2670,916,2670,936,2657,1007,2623,1060,2578,1071,2565,1070,2496,1048,2451,991,2437,907,2437,902,2437,895,2437,886,2498,910,2520,933,2523,943,2528,950,2534,959,2542,965,2551,967,2563,969,2572,964,2587,890,2587,874,2587,858,2587,842,2587,826,2581,838,2531,875,2520,874,2464,822,2442,757,2432,686,2431,645,2432,599,2445,526,2484,465,2501,458,2520,458,2570,495,2593,545,2593,529,2593,513,2593,498,2593,482xe" filled="false" stroked="true" strokeweight="1.42pt" strokecolor="#c0504d">
              <v:path arrowok="t"/>
              <v:stroke dashstyle="solid"/>
            </v:shape>
            <v:shape style="position:absolute;left:2500;top:565;width:102;height:220" type="#_x0000_t75" stroked="false">
              <v:imagedata r:id="rId24" o:title=""/>
            </v:shape>
            <v:shape style="position:absolute;left:2835;top:374;width:323;height:634" coordorigin="2835,375" coordsize="323,634" path="m2835,375l2849,451,2863,527,2877,603,2906,756,2920,833,2934,908,2948,985,3047,1008,3063,928,3079,848,3082,833,2998,833,2987,760,2976,688,2954,542,2942,470,2931,397,2835,375xm3065,428l3051,509,3038,590,3025,671,3012,752,2998,833,3082,833,3095,768,3127,609,3143,529,3158,449,3065,428xe" filled="true" fillcolor="#c00000" stroked="false">
              <v:path arrowok="t"/>
              <v:fill type="solid"/>
            </v:shape>
            <v:shape style="position:absolute;left:2835;top:374;width:323;height:634" coordorigin="2835,375" coordsize="323,634" path="m2835,375l2859,380,2883,386,2907,392,2931,397,2942,470,2954,542,2965,615,2976,688,2987,760,2998,833,3012,752,3025,671,3038,590,3051,509,3065,428,3088,433,3111,439,3135,444,3158,449,3143,529,3127,609,3111,689,3095,768,3079,848,3063,928,3047,1008,3022,1002,2997,996,2973,991,2948,985,2934,908,2920,832,2906,756,2891,680,2877,603,2863,527,2849,451,2835,375xe" filled="false" stroked="true" strokeweight="1.42pt" strokecolor="#c0504d">
              <v:path arrowok="t"/>
              <v:stroke dashstyle="solid"/>
            </v:shape>
            <v:shape style="position:absolute;left:3192;top:456;width:84;height:601" coordorigin="3193,456" coordsize="84,601" path="m3193,456l3193,567,3213,571,3276,584,3276,473,3193,456xm3193,617l3193,1040,3276,1057,3276,634,3193,617xe" filled="true" fillcolor="#c00000" stroked="false">
              <v:path arrowok="t"/>
              <v:fill type="solid"/>
            </v:shape>
            <v:shape style="position:absolute;left:3178;top:442;width:112;height:156" type="#_x0000_t75" stroked="false">
              <v:imagedata r:id="rId25" o:title=""/>
            </v:shape>
            <v:shape style="position:absolute;left:3192;top:617;width:84;height:440" coordorigin="3193,617" coordsize="84,440" path="m3193,617l3213,622,3234,626,3255,630,3276,634,3276,719,3276,803,3276,888,3276,973,3276,1057,3255,1053,3234,1049,3213,1044,3193,1040,3193,956,3193,871,3193,786,3193,702,3193,617xe" filled="false" stroked="true" strokeweight="1.42pt" strokecolor="#c0504d">
              <v:path arrowok="t"/>
              <v:stroke dashstyle="solid"/>
            </v:shape>
            <v:shape style="position:absolute;left:3329;top:644;width:173;height:438" coordorigin="3330,645" coordsize="173,438" path="m3330,645l3330,1067,3414,1082,3414,940,3415,894,3417,855,3421,825,3427,804,3433,787,3441,780,3480,780,3482,769,3492,727,3408,727,3408,658,3330,645xm3480,780l3441,780,3452,781,3458,782,3466,787,3476,797,3480,780xm3449,655l3439,659,3432,669,3426,679,3420,691,3414,708,3408,727,3492,727,3502,685,3491,674,3481,665,3471,660,3461,657,3449,655xe" filled="true" fillcolor="#c00000" stroked="false">
              <v:path arrowok="t"/>
              <v:fill type="solid"/>
            </v:shape>
            <v:shape style="position:absolute;left:3329;top:644;width:173;height:438" coordorigin="3330,645" coordsize="173,438" path="m3330,645l3349,648,3369,652,3388,655,3408,658,3408,676,3408,693,3408,710,3408,727,3414,708,3449,655,3461,657,3471,660,3481,665,3491,674,3502,685,3495,713,3489,741,3482,769,3476,797,3466,787,3458,782,3452,781,3441,780,3433,787,3417,855,3414,940,3414,976,3414,1011,3414,1046,3414,1082,3393,1078,3372,1075,3351,1071,3330,1067,3330,983,3330,898,3330,814,3330,729,3330,645xe" filled="false" stroked="true" strokeweight="1.42pt" strokecolor="#c0504d">
              <v:path arrowok="t"/>
              <v:stroke dashstyle="solid"/>
            </v:shape>
            <v:shape style="position:absolute;left:3513;top:676;width:255;height:440" coordorigin="3513,676" coordsize="255,440" path="m3758,1060l3678,1060,3679,1072,3680,1082,3681,1087,3682,1093,3685,1103,3688,1113,3707,1114,3747,1115,3767,1116,3764,1102,3762,1092,3760,1082,3759,1072,3758,1063,3758,1060xm3750,773l3631,773,3644,774,3655,775,3663,779,3667,787,3670,795,3672,804,3673,816,3674,830,3663,837,3653,843,3644,847,3635,851,3621,855,3604,861,3582,867,3564,874,3549,883,3537,894,3528,907,3521,923,3517,941,3514,961,3514,965,3513,984,3514,1009,3518,1032,3525,1054,3534,1073,3545,1090,3558,1103,3575,1111,3593,1115,3608,1115,3621,1113,3634,1109,3645,1102,3654,1095,3662,1086,3670,1074,3678,1060,3758,1060,3757,1052,3757,1040,3757,1029,3634,1029,3625,1028,3616,1027,3609,1023,3605,1014,3600,1005,3598,995,3598,971,3600,961,3605,953,3609,945,3620,937,3647,926,3656,921,3665,917,3674,911,3757,911,3757,837,3756,824,3755,808,3753,792,3750,776,3750,773xm3757,911l3674,911,3673,945,3673,952,3672,965,3671,976,3669,986,3665,998,3659,1009,3651,1017,3643,1025,3634,1029,3757,1029,3757,911xm3622,676l3611,677,3600,678,3589,679,3576,683,3565,688,3558,695,3550,703,3543,712,3538,722,3533,733,3529,745,3525,759,3522,776,3520,795,3560,808,3600,820,3604,802,3608,790,3613,784,3620,776,3631,773,3750,773,3747,760,3743,747,3738,735,3733,725,3725,713,3716,703,3706,695,3695,689,3682,685,3668,681,3652,679,3634,677,3622,676xe" filled="true" fillcolor="#c00000" stroked="false">
              <v:path arrowok="t"/>
              <v:fill type="solid"/>
            </v:shape>
            <v:shape style="position:absolute;left:3513;top:676;width:255;height:440" coordorigin="3513,676" coordsize="255,440" path="m3600,820l3580,814,3560,808,3540,802,3520,795,3522,776,3543,712,3600,678,3622,676,3634,677,3695,689,3738,735,3755,808,3757,839,3757,886,3757,932,3757,979,3757,1026,3757,1040,3764,1103,3767,1116,3747,1115,3685,1102,3681,1087,3680,1082,3679,1073,3678,1060,3670,1074,3621,1113,3608,1115,3593,1115,3534,1073,3514,1009,3513,984,3514,962,3537,894,3604,861,3621,855,3674,830,3673,816,3644,774,3631,773,3620,776,3613,784,3608,790,3604,802,3600,820xe" filled="false" stroked="true" strokeweight="1.42pt" strokecolor="#c0504d">
              <v:path arrowok="t"/>
              <v:stroke dashstyle="solid"/>
            </v:shape>
            <v:shape style="position:absolute;left:3583;top:897;width:105;height:146" type="#_x0000_t75" stroked="false">
              <v:imagedata r:id="rId26" o:title=""/>
            </v:shape>
            <v:rect style="position:absolute;left:3810;top:1113;width:67;height:2" filled="true" fillcolor="#c00000" stroked="false">
              <v:fill type="solid"/>
            </v:rect>
            <v:line style="position:absolute" from="3853,532" to="3853,1114" stroked="true" strokeweight="4.26pt" strokecolor="#c00000">
              <v:stroke dashstyle="solid"/>
            </v:line>
            <v:rect style="position:absolute;left:3881;top:529;width:14;height:2" filled="true" fillcolor="#c00000" stroked="false">
              <v:fill type="solid"/>
            </v:rect>
            <v:shape style="position:absolute;left:3810;top:530;width:86;height:586" coordorigin="3810,530" coordsize="86,586" path="m3810,533l3832,532,3853,532,3874,531,3895,530,3895,614,3895,1114,3874,1115,3853,1116,3832,1116,3810,1116,3810,1033,3810,950,3810,866,3810,783,3810,699,3810,616,3810,533xe" filled="false" stroked="true" strokeweight="1.42pt" strokecolor="#c0504d">
              <v:path arrowok="t"/>
              <v:stroke dashstyle="solid"/>
            </v:shape>
            <v:shape style="position:absolute;left:4076;top:802;width:385;height:304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784"/>
        <w:rPr>
          <w:sz w:val="20"/>
        </w:rPr>
      </w:pPr>
      <w:r>
        <w:rPr>
          <w:sz w:val="20"/>
        </w:rPr>
        <w:drawing>
          <wp:inline distT="0" distB="0" distL="0" distR="0">
            <wp:extent cx="883679" cy="883920"/>
            <wp:effectExtent l="0" t="0" r="0" b="0"/>
            <wp:docPr id="2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9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81"/>
        <w:ind w:left="834"/>
        <w:rPr>
          <w:rFonts w:ascii="Constantia"/>
        </w:rPr>
      </w:pPr>
      <w:r>
        <w:rPr>
          <w:rFonts w:ascii="Constantia"/>
        </w:rPr>
        <w:t>Coronavirus</w: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3"/>
        <w:rPr>
          <w:rFonts w:ascii="Constantia"/>
          <w:b/>
          <w:sz w:val="21"/>
        </w:rPr>
      </w:pPr>
      <w:r>
        <w:rPr/>
        <w:pict>
          <v:group style="position:absolute;margin-left:37.938999pt;margin-top:14.935671pt;width:538.2pt;height:289.55pt;mso-position-horizontal-relative:page;mso-position-vertical-relative:paragraph;z-index:-251643904;mso-wrap-distance-left:0;mso-wrap-distance-right:0" coordorigin="759,299" coordsize="10764,5791">
            <v:shape style="position:absolute;left:10027;top:298;width:1093;height:605" coordorigin="10028,299" coordsize="1093,605" path="m10531,609l10455,697,10028,707,10531,609xm10638,693l10578,695,10189,903,10455,697,10531,609,10582,599,10699,510,10728,477,10732,481,10735,484,10740,487,10744,488,10749,488,10713,530,10695,554,10678,574,10674,581,10741,568,10646,678,10638,693xm10728,477l10699,510,10694,503,10691,497,10689,491,10687,484,10686,476,10685,468,10686,461,10686,451,10688,443,10690,434,10693,425,10698,416,10701,406,10707,397,10718,378,10742,399,10734,411,10727,422,10724,435,10720,445,10721,457,10723,467,10725,474,10728,477xm10746,395l10742,399,10718,378,10741,351,10761,334,10771,326,10782,320,10790,313,10802,309,10811,304,10821,302,10824,301,10746,391,10746,395xm10897,361l10824,445,10833,432,10840,418,10845,406,10847,400,10848,387,10847,382,10846,377,10845,372,10843,368,10840,363,10837,360,10832,356,10828,355,10824,353,10819,353,10814,353,10808,353,10796,355,10791,359,10783,361,10778,364,10765,373,10753,383,10824,301,10831,300,10840,299,10849,300,10857,300,10865,303,10873,307,10879,311,10885,317,10889,324,10892,330,10895,339,10896,347,10897,358,10897,361xm10859,453l10850,464,10833,480,10826,488,10818,495,10808,500,10800,506,10791,511,10782,515,10774,519,10765,522,10758,524,10749,525,10741,526,10733,525,10726,524,10720,523,10749,488,10755,489,10760,488,10773,486,10778,483,10789,476,10802,468,10814,457,10897,361,10897,367,10894,376,10892,388,10889,398,10884,409,10880,420,10873,431,10859,453xm11098,575l11072,605,11060,613,11049,622,11037,630,11009,644,10998,647,10988,650,10977,653,10967,655,10958,657,10947,657,10938,659,10928,658,10919,659,10910,657,10901,656,10877,650,10869,646,10862,642,10851,634,10842,625,10835,616,10829,604,10827,600,10825,591,10819,591,10811,591,10802,593,10792,595,10779,597,10766,600,10754,606,10739,610,10725,617,10709,623,10696,632,10669,652,10741,568,10827,552,10902,465,10912,459,10931,450,10938,448,10865,532,10860,540,10857,548,10854,554,10852,562,10851,569,10852,578,10852,583,10854,590,10859,599,10866,607,10874,614,10882,619,10892,623,10903,626,10914,628,10927,629,10939,627,10951,625,10965,622,10979,618,10997,608,11013,596,11021,591,11110,487,11111,490,11115,500,11115,509,11116,521,11115,531,11113,543,11109,553,11103,563,11098,575xm10863,494l10845,515,10856,500,10863,494xm10902,465l10827,552,10830,545,10832,536,10836,529,10840,522,10869,487,10893,469,10902,465xm11110,487l11039,570,11043,562,11046,555,11049,548,11051,541,11052,533,11053,526,11051,519,11049,512,11045,505,11042,499,11036,494,11031,490,11025,485,11017,482,11009,479,11001,476,10993,476,10984,475,10975,475,10965,475,10956,477,10946,479,10935,482,10926,486,10915,489,10906,494,10882,512,10938,448,10941,447,10950,443,10960,441,10970,439,10988,436,11006,434,11015,435,11023,435,11033,436,11048,440,11057,442,11070,448,11075,445,11080,443,11089,439,11093,437,11100,436,11103,435,11111,435,11116,435,11118,438,11120,443,11119,447,11103,466,11103,469,11100,472,11104,476,11106,480,11109,485,11110,487xm11118,451l11116,454,11112,455,11119,447,11118,451xe" filled="true" fillcolor="#000000" stroked="false">
              <v:path arrowok="t"/>
              <v:fill type="solid"/>
            </v:shape>
            <v:shape style="position:absolute;left:10503;top:830;width:105;height:270" coordorigin="10504,830" coordsize="105,270" path="m10608,1076l10575,1100,10504,830,10608,1076xe" filled="true" fillcolor="#000000" stroked="false">
              <v:path arrowok="t"/>
              <v:fill type="solid"/>
            </v:shape>
            <v:shape style="position:absolute;left:10324;top:886;width:94;height:170" coordorigin="10324,886" coordsize="94,170" path="m10342,1055l10342,1055,10324,1034,10418,886,10342,1055xe" filled="true" fillcolor="#000000" stroked="false">
              <v:path arrowok="t"/>
              <v:fill type="solid"/>
            </v:shape>
            <v:shape style="position:absolute;left:10580;top:795;width:138;height:89" coordorigin="10580,795" coordsize="138,89" path="m10718,868l10694,884,10580,795,10718,868xe" filled="true" fillcolor="#000000" stroked="false">
              <v:path arrowok="t"/>
              <v:fill type="solid"/>
            </v:shape>
            <v:shape style="position:absolute;left:10267;top:599;width:445;height:81" coordorigin="10267,599" coordsize="445,81" path="m10618,677l10267,680,10674,606,10625,663,10621,670,10618,677xm10712,599l10711,600,10708,601,10704,603,10699,606,10692,610,10685,614,10677,619,10669,624,10661,630,10652,636,10637,649,10674,606,10712,599xe" filled="true" fillcolor="#ffffff" stroked="false">
              <v:path arrowok="t"/>
              <v:fill type="solid"/>
            </v:shape>
            <v:shape style="position:absolute;left:10589;top:633;width:27;height:28" coordorigin="10589,633" coordsize="27,28" path="m10612,655l10600,660,10597,660,10593,658,10590,654,10589,651,10589,649,10589,646,10603,633,10607,634,10612,636,10615,640,10616,645,10615,650,10612,655xe" filled="true" fillcolor="#000000" stroked="false">
              <v:path arrowok="t"/>
              <v:fill type="solid"/>
            </v:shape>
            <v:shape style="position:absolute;left:10347;top:697;width:191;height:103" coordorigin="10347,697" coordsize="191,103" path="m10538,697l10347,800,10481,704,10538,697xe" filled="true" fillcolor="#ffffff" stroked="false">
              <v:path arrowok="t"/>
              <v:fill type="solid"/>
            </v:shape>
            <v:shape style="position:absolute;left:788;top:489;width:10704;height:5571" type="#_x0000_t202" filled="false" stroked="true" strokeweight="3pt" strokecolor="#000000">
              <v:textbox inset="0,0,0,0">
                <w:txbxContent>
                  <w:p>
                    <w:pPr>
                      <w:spacing w:line="467" w:lineRule="exact" w:before="59"/>
                      <w:ind w:left="2165" w:right="2166" w:firstLine="0"/>
                      <w:jc w:val="center"/>
                      <w:rPr>
                        <w:rFonts w:ascii="Bodoni MT Black"/>
                        <w:b/>
                        <w:sz w:val="40"/>
                      </w:rPr>
                    </w:pPr>
                    <w:r>
                      <w:rPr>
                        <w:rFonts w:ascii="Bodoni MT Black"/>
                        <w:b/>
                        <w:sz w:val="40"/>
                      </w:rPr>
                      <w:t>Registration</w:t>
                    </w:r>
                    <w:r>
                      <w:rPr>
                        <w:rFonts w:ascii="Bodoni MT Black"/>
                        <w:b/>
                        <w:spacing w:val="-1"/>
                        <w:sz w:val="40"/>
                      </w:rPr>
                      <w:t> </w:t>
                    </w:r>
                    <w:r>
                      <w:rPr>
                        <w:rFonts w:ascii="Bodoni MT Black"/>
                        <w:b/>
                        <w:spacing w:val="-6"/>
                        <w:sz w:val="40"/>
                      </w:rPr>
                      <w:t>Form</w:t>
                    </w:r>
                  </w:p>
                  <w:p>
                    <w:pPr>
                      <w:spacing w:line="419" w:lineRule="exact" w:before="0"/>
                      <w:ind w:left="2169" w:right="2087" w:firstLine="0"/>
                      <w:jc w:val="center"/>
                      <w:rPr>
                        <w:rFonts w:ascii="Bodoni MT Black"/>
                        <w:b/>
                        <w:sz w:val="36"/>
                      </w:rPr>
                    </w:pPr>
                    <w:r>
                      <w:rPr>
                        <w:rFonts w:ascii="Bodoni MT Black"/>
                        <w:b/>
                        <w:sz w:val="36"/>
                      </w:rPr>
                      <w:t>August 28, 2020</w:t>
                    </w:r>
                  </w:p>
                  <w:p>
                    <w:pPr>
                      <w:spacing w:line="192" w:lineRule="exact" w:before="0"/>
                      <w:ind w:left="2167" w:right="2166" w:firstLine="0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P</w:t>
                    </w:r>
                    <w:r>
                      <w:rPr>
                        <w:b/>
                        <w:w w:val="105"/>
                        <w:sz w:val="13"/>
                      </w:rPr>
                      <w:t>LEASE REGISTER IN ADVANCE BY COMPLETING THIS ENROLLMENT FORM</w:t>
                    </w:r>
                    <w:r>
                      <w:rPr>
                        <w:b/>
                        <w:w w:val="105"/>
                        <w:sz w:val="17"/>
                      </w:rPr>
                      <w:t>.</w:t>
                    </w:r>
                  </w:p>
                  <w:p>
                    <w:pPr>
                      <w:spacing w:line="193" w:lineRule="exact" w:before="0"/>
                      <w:ind w:left="2169" w:right="2166" w:firstLine="0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M</w:t>
                    </w:r>
                    <w:r>
                      <w:rPr>
                        <w:b/>
                        <w:w w:val="105"/>
                        <w:sz w:val="13"/>
                      </w:rPr>
                      <w:t>AIL REGISTRATION FORM AND FEE TO ADDRESS BELOW OR </w:t>
                    </w:r>
                    <w:r>
                      <w:rPr>
                        <w:b/>
                        <w:w w:val="105"/>
                        <w:sz w:val="17"/>
                      </w:rPr>
                      <w:t>F</w:t>
                    </w:r>
                    <w:r>
                      <w:rPr>
                        <w:b/>
                        <w:w w:val="105"/>
                        <w:sz w:val="13"/>
                      </w:rPr>
                      <w:t>AX IT TO </w:t>
                    </w:r>
                    <w:r>
                      <w:rPr>
                        <w:b/>
                        <w:w w:val="105"/>
                        <w:sz w:val="17"/>
                      </w:rPr>
                      <w:t>(205) 934-3100.</w:t>
                    </w:r>
                  </w:p>
                  <w:p>
                    <w:pPr>
                      <w:spacing w:line="195" w:lineRule="exact" w:before="0"/>
                      <w:ind w:left="2166" w:right="2166" w:firstLine="0"/>
                      <w:jc w:val="center"/>
                      <w:rPr>
                        <w:b/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w w:val="105"/>
                        <w:sz w:val="17"/>
                      </w:rPr>
                      <w:t>R</w:t>
                    </w:r>
                    <w:r>
                      <w:rPr>
                        <w:b/>
                        <w:i/>
                        <w:w w:val="105"/>
                        <w:sz w:val="13"/>
                      </w:rPr>
                      <w:t>EGISTER EARLY</w:t>
                    </w:r>
                    <w:r>
                      <w:rPr>
                        <w:b/>
                        <w:i/>
                        <w:w w:val="105"/>
                        <w:sz w:val="17"/>
                      </w:rPr>
                      <w:t>, </w:t>
                    </w:r>
                    <w:r>
                      <w:rPr>
                        <w:b/>
                        <w:i/>
                        <w:w w:val="105"/>
                        <w:sz w:val="13"/>
                      </w:rPr>
                      <w:t>SEATING IS LIMITED</w:t>
                    </w:r>
                  </w:p>
                  <w:p>
                    <w:pPr>
                      <w:spacing w:line="240" w:lineRule="auto" w:before="10"/>
                      <w:rPr>
                        <w:b/>
                        <w:i/>
                        <w:sz w:val="16"/>
                      </w:rPr>
                    </w:pPr>
                  </w:p>
                  <w:p>
                    <w:pPr>
                      <w:spacing w:before="0"/>
                      <w:ind w:left="138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Please type or print clearly</w:t>
                    </w:r>
                  </w:p>
                  <w:p>
                    <w:pPr>
                      <w:spacing w:line="240" w:lineRule="auto" w:before="0"/>
                      <w:rPr>
                        <w:b/>
                        <w:i/>
                        <w:sz w:val="18"/>
                      </w:rPr>
                    </w:pPr>
                  </w:p>
                  <w:p>
                    <w:pPr>
                      <w:tabs>
                        <w:tab w:pos="3408" w:val="left" w:leader="none"/>
                        <w:tab w:pos="5129" w:val="left" w:leader="none"/>
                        <w:tab w:pos="6178" w:val="left" w:leader="none"/>
                        <w:tab w:pos="7202" w:val="left" w:leader="none"/>
                        <w:tab w:pos="7644" w:val="left" w:leader="none"/>
                        <w:tab w:pos="10452" w:val="left" w:leader="none"/>
                      </w:tabs>
                      <w:spacing w:line="446" w:lineRule="auto" w:before="120"/>
                      <w:ind w:left="138" w:right="188" w:firstLine="0"/>
                      <w:jc w:val="both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sz w:val="17"/>
                      </w:rPr>
                      <w:t>Name:</w:t>
                    </w:r>
                    <w:r>
                      <w:rPr>
                        <w:sz w:val="17"/>
                        <w:u w:val="single"/>
                      </w:rPr>
                      <w:t> </w:t>
                      <w:tab/>
                      <w:tab/>
                      <w:tab/>
                    </w:r>
                    <w:r>
                      <w:rPr>
                        <w:sz w:val="17"/>
                      </w:rPr>
                      <w:t>Degree (MD, RN,</w:t>
                    </w:r>
                    <w:r>
                      <w:rPr>
                        <w:spacing w:val="-2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RT,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etc.)</w:t>
                    </w:r>
                    <w:r>
                      <w:rPr>
                        <w:rFonts w:ascii="Times New Roman"/>
                        <w:w w:val="98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17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Hospital/Practice</w:t>
                    </w:r>
                    <w:r>
                      <w:rPr>
                        <w:sz w:val="17"/>
                        <w:u w:val="single"/>
                      </w:rPr>
                      <w:t> </w:t>
                      <w:tab/>
                      <w:tab/>
                    </w:r>
                    <w:r>
                      <w:rPr>
                        <w:sz w:val="17"/>
                      </w:rPr>
                      <w:t>Email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address:</w:t>
                    </w:r>
                    <w:r>
                      <w:rPr>
                        <w:rFonts w:ascii="Times New Roman"/>
                        <w:w w:val="98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17"/>
                        <w:u w:val="single"/>
                      </w:rPr>
                      <w:tab/>
                      <w:tab/>
                      <w:tab/>
                    </w:r>
                    <w:r>
                      <w:rPr>
                        <w:rFonts w:ascii="Times New Roman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Mailing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Address</w:t>
                    </w:r>
                    <w:r>
                      <w:rPr>
                        <w:sz w:val="17"/>
                        <w:u w:val="single"/>
                      </w:rPr>
                      <w:t> </w:t>
                      <w:tab/>
                      <w:tab/>
                    </w:r>
                    <w:r>
                      <w:rPr>
                        <w:sz w:val="17"/>
                      </w:rPr>
                      <w:t>City</w:t>
                    </w:r>
                    <w:r>
                      <w:rPr>
                        <w:sz w:val="17"/>
                        <w:u w:val="single"/>
                      </w:rPr>
                      <w:t> </w:t>
                      <w:tab/>
                      <w:tab/>
                      <w:tab/>
                    </w:r>
                    <w:r>
                      <w:rPr>
                        <w:sz w:val="17"/>
                      </w:rPr>
                      <w:t>State/Zip</w:t>
                    </w:r>
                    <w:r>
                      <w:rPr>
                        <w:sz w:val="17"/>
                        <w:u w:val="single"/>
                      </w:rPr>
                      <w:tab/>
                    </w:r>
                    <w:r>
                      <w:rPr>
                        <w:sz w:val="17"/>
                      </w:rPr>
                      <w:t> Office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#</w:t>
                    </w:r>
                    <w:r>
                      <w:rPr>
                        <w:sz w:val="17"/>
                        <w:u w:val="single"/>
                      </w:rPr>
                      <w:t> </w:t>
                      <w:tab/>
                    </w:r>
                    <w:r>
                      <w:rPr>
                        <w:sz w:val="17"/>
                      </w:rPr>
                      <w:t>Home/Cell</w:t>
                    </w:r>
                    <w:r>
                      <w:rPr>
                        <w:spacing w:val="-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#:</w:t>
                    </w:r>
                    <w:r>
                      <w:rPr>
                        <w:sz w:val="17"/>
                        <w:u w:val="single"/>
                      </w:rPr>
                      <w:t> </w:t>
                      <w:tab/>
                      <w:tab/>
                      <w:tab/>
                    </w:r>
                    <w:r>
                      <w:rPr>
                        <w:sz w:val="17"/>
                      </w:rPr>
                      <w:t>Fax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#</w:t>
                    </w:r>
                    <w:r>
                      <w:rPr>
                        <w:rFonts w:ascii="Times New Roman"/>
                        <w:w w:val="98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17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sz w:val="17"/>
                      </w:rPr>
                      <w:t>(Confirmation will be sent via e-mail or Fax</w:t>
                    </w:r>
                    <w:r>
                      <w:rPr>
                        <w:b/>
                        <w:i/>
                        <w:spacing w:val="-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sz w:val="17"/>
                      </w:rPr>
                      <w:t>ONLY)</w:t>
                    </w:r>
                  </w:p>
                  <w:p>
                    <w:pPr>
                      <w:spacing w:line="240" w:lineRule="auto" w:before="2"/>
                      <w:rPr>
                        <w:b/>
                        <w:i/>
                        <w:sz w:val="16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Course fee: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22" w:val="left" w:leader="none"/>
                      </w:tabs>
                      <w:spacing w:before="1"/>
                      <w:ind w:left="321" w:right="0" w:hanging="236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$ 35.00 </w:t>
                    </w:r>
                    <w:r>
                      <w:rPr>
                        <w:sz w:val="17"/>
                      </w:rPr>
                      <w:t>(Virtual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Conference)</w:t>
                    </w:r>
                  </w:p>
                  <w:p>
                    <w:pPr>
                      <w:spacing w:before="190"/>
                      <w:ind w:left="138" w:right="5739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For more information contact: Julie Sai’d - </w:t>
                    </w:r>
                    <w:hyperlink r:id="rId29">
                      <w:r>
                        <w:rPr>
                          <w:i/>
                          <w:sz w:val="17"/>
                        </w:rPr>
                        <w:t>jsaid@peds.uab.edu</w:t>
                      </w:r>
                    </w:hyperlink>
                    <w:r>
                      <w:rPr>
                        <w:i/>
                        <w:sz w:val="17"/>
                      </w:rPr>
                      <w:t> </w:t>
                    </w:r>
                    <w:r>
                      <w:rPr>
                        <w:i/>
                        <w:sz w:val="17"/>
                      </w:rPr>
                      <w:t>or Tammie Vines - </w:t>
                    </w:r>
                    <w:hyperlink r:id="rId30">
                      <w:r>
                        <w:rPr>
                          <w:i/>
                          <w:sz w:val="17"/>
                        </w:rPr>
                        <w:t>tvines@peds.uab.edu </w:t>
                      </w:r>
                    </w:hyperlink>
                    <w:r>
                      <w:rPr>
                        <w:i/>
                        <w:sz w:val="17"/>
                      </w:rPr>
                      <w:t>at</w:t>
                    </w:r>
                  </w:p>
                </w:txbxContent>
              </v:textbox>
              <v:stroke dashstyle="shortdash"/>
              <w10:wrap type="none"/>
            </v:shape>
            <v:shape style="position:absolute;left:6690;top:4180;width:4451;height:1622" type="#_x0000_t202" filled="true" fillcolor="#bae8ff" stroked="false">
              <v:textbox inset="0,0,0,0">
                <w:txbxContent>
                  <w:p>
                    <w:pPr>
                      <w:spacing w:line="207" w:lineRule="exact" w:before="55"/>
                      <w:ind w:left="129" w:right="12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Make check payable to </w:t>
                    </w:r>
                    <w:r>
                      <w:rPr>
                        <w:b/>
                        <w:i/>
                        <w:color w:val="006600"/>
                        <w:sz w:val="18"/>
                      </w:rPr>
                      <w:t>UAB Neonatology </w:t>
                    </w:r>
                    <w:r>
                      <w:rPr>
                        <w:sz w:val="18"/>
                      </w:rPr>
                      <w:t>and mail</w:t>
                    </w:r>
                  </w:p>
                  <w:p>
                    <w:pPr>
                      <w:spacing w:line="207" w:lineRule="exact" w:before="0"/>
                      <w:ind w:left="129" w:right="64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to:</w:t>
                    </w: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1046" w:right="703" w:hanging="17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006600"/>
                        <w:sz w:val="18"/>
                      </w:rPr>
                      <w:t>ATTN: Perinatal Conference </w:t>
                    </w:r>
                    <w:r>
                      <w:rPr>
                        <w:sz w:val="18"/>
                      </w:rPr>
                      <w:t>UAB Division of Neonatology 176F Suite 9380</w:t>
                    </w:r>
                  </w:p>
                  <w:p>
                    <w:pPr>
                      <w:spacing w:before="1"/>
                      <w:ind w:left="10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619 South 19</w:t>
                    </w:r>
                    <w:r>
                      <w:rPr>
                        <w:sz w:val="18"/>
                        <w:vertAlign w:val="superscript"/>
                      </w:rPr>
                      <w:t>th</w:t>
                    </w:r>
                    <w:r>
                      <w:rPr>
                        <w:sz w:val="18"/>
                        <w:vertAlign w:val="baseline"/>
                      </w:rPr>
                      <w:t> Street</w:t>
                    </w:r>
                  </w:p>
                </w:txbxContent>
              </v:textbox>
              <v:fill opacity="62194f" type="solid"/>
              <w10:wrap type="none"/>
            </v:shape>
            <w10:wrap type="topAndBottom"/>
          </v:group>
        </w:pict>
      </w:r>
    </w:p>
    <w:sectPr>
      <w:pgSz w:w="12240" w:h="15840"/>
      <w:pgMar w:top="900" w:bottom="280" w:left="3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nstantia">
    <w:altName w:val="Constant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Bodoni MT Black">
    <w:altName w:val="Bodoni MT Black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321" w:hanging="236"/>
      </w:pPr>
      <w:rPr>
        <w:rFonts w:hint="default" w:ascii="Symbol" w:hAnsi="Symbol" w:eastAsia="Symbol" w:cs="Symbol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52" w:hanging="23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384" w:hanging="23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16" w:hanging="23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449" w:hanging="23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81" w:hanging="23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513" w:hanging="23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546" w:hanging="23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578" w:hanging="23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728" w:hanging="178"/>
      </w:pPr>
      <w:rPr>
        <w:rFonts w:hint="default" w:ascii="Symbol" w:hAnsi="Symbol" w:eastAsia="Symbol" w:cs="Symbol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20" w:hanging="17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52" w:hanging="17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85" w:hanging="17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18" w:hanging="17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451" w:hanging="17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884" w:hanging="17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316" w:hanging="17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749" w:hanging="178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55" w:hanging="178"/>
      </w:pPr>
      <w:rPr>
        <w:rFonts w:hint="default" w:ascii="Symbol" w:hAnsi="Symbol" w:eastAsia="Symbol" w:cs="Symbol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32" w:hanging="17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05" w:hanging="17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77" w:hanging="17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950" w:hanging="17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323" w:hanging="17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695" w:hanging="17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068" w:hanging="17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441" w:hanging="178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en-us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b/>
      <w:bCs/>
      <w:sz w:val="36"/>
      <w:szCs w:val="36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551"/>
      <w:outlineLvl w:val="2"/>
    </w:pPr>
    <w:rPr>
      <w:rFonts w:ascii="Arial" w:hAnsi="Arial" w:eastAsia="Arial" w:cs="Arial"/>
      <w:b/>
      <w:bCs/>
      <w:sz w:val="22"/>
      <w:szCs w:val="22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60"/>
      <w:ind w:left="728" w:right="671" w:hanging="178"/>
      <w:jc w:val="both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185"/>
      <w:ind w:left="123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hyperlink" Target="http://www.abn.alabama.gov/" TargetMode="External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hyperlink" Target="mailto:jsaid@peds.uab.edu" TargetMode="External"/><Relationship Id="rId30" Type="http://schemas.openxmlformats.org/officeDocument/2006/relationships/hyperlink" Target="mailto:tvines@peds.uab.edu" TargetMode="External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Hudson</dc:creator>
  <dcterms:created xsi:type="dcterms:W3CDTF">2020-07-28T20:05:22Z</dcterms:created>
  <dcterms:modified xsi:type="dcterms:W3CDTF">2020-07-28T20:05:22Z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Microsoft® Publisher for Office 365</vt:lpwstr>
  </property>
  <property fmtid="{D5CDD505-2E9C-101B-9397-08002B2CF9AE}" pid="4" name="LastSaved">
    <vt:filetime>2020-07-28T00:00:00Z</vt:filetime>
  </property>
</Properties>
</file>